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C002F5" w14:textId="56D9238F" w:rsidR="00753192" w:rsidRDefault="00753192">
      <w:pPr>
        <w:ind w:left="768"/>
        <w:jc w:val="both"/>
      </w:pPr>
      <w:r>
        <w:rPr>
          <w:rFonts w:hint="eastAsia"/>
        </w:rPr>
        <w:t>滑川町</w:t>
      </w:r>
      <w:r w:rsidR="00B17B53">
        <w:rPr>
          <w:rFonts w:hint="eastAsia"/>
        </w:rPr>
        <w:t>移動スーパー導入促進事業補助金</w:t>
      </w:r>
      <w:r>
        <w:rPr>
          <w:rFonts w:hint="eastAsia"/>
        </w:rPr>
        <w:t>交付要綱</w:t>
      </w:r>
    </w:p>
    <w:p w14:paraId="7C3E6211" w14:textId="0549A799" w:rsidR="00753192" w:rsidRPr="00B17B53" w:rsidRDefault="00753192">
      <w:pPr>
        <w:widowControl/>
      </w:pPr>
    </w:p>
    <w:p w14:paraId="00452A0E" w14:textId="242E21F9" w:rsidR="00753192" w:rsidRDefault="00753192">
      <w:pPr>
        <w:ind w:left="256"/>
        <w:jc w:val="both"/>
      </w:pPr>
      <w:r>
        <w:rPr>
          <w:rFonts w:hint="eastAsia"/>
        </w:rPr>
        <w:t>（趣旨）</w:t>
      </w:r>
    </w:p>
    <w:p w14:paraId="786B0292" w14:textId="4A66E5FC" w:rsidR="00753192" w:rsidRPr="00DF13CC" w:rsidRDefault="00753192">
      <w:pPr>
        <w:ind w:left="256" w:hanging="256"/>
        <w:jc w:val="both"/>
        <w:rPr>
          <w:color w:val="000000" w:themeColor="text1"/>
        </w:rPr>
      </w:pPr>
      <w:r>
        <w:rPr>
          <w:rFonts w:hint="eastAsia"/>
        </w:rPr>
        <w:t xml:space="preserve">第１条　</w:t>
      </w:r>
      <w:r w:rsidRPr="00DF13CC">
        <w:rPr>
          <w:rFonts w:hint="eastAsia"/>
          <w:color w:val="000000" w:themeColor="text1"/>
        </w:rPr>
        <w:t>この要綱は、</w:t>
      </w:r>
      <w:r w:rsidR="00B17B53" w:rsidRPr="00B17B53">
        <w:rPr>
          <w:rFonts w:hint="eastAsia"/>
          <w:color w:val="000000" w:themeColor="text1"/>
        </w:rPr>
        <w:t>移動が困難な高齢者、障</w:t>
      </w:r>
      <w:r w:rsidR="00A14FC1">
        <w:rPr>
          <w:rFonts w:hint="eastAsia"/>
          <w:color w:val="000000" w:themeColor="text1"/>
        </w:rPr>
        <w:t>害</w:t>
      </w:r>
      <w:r w:rsidR="00B17B53" w:rsidRPr="00B17B53">
        <w:rPr>
          <w:rFonts w:hint="eastAsia"/>
          <w:color w:val="000000" w:themeColor="text1"/>
        </w:rPr>
        <w:t>者、子育て世代等（以下「高齢者等」という。）に対し、買物の機会や住民同士の交流機会を増やす手段として、町内に生活必需品等の移動販売車を定期的に巡回させ、町民の生活の利便性を確保するとともに</w:t>
      </w:r>
      <w:r w:rsidR="00A14FC1">
        <w:rPr>
          <w:rFonts w:hint="eastAsia"/>
          <w:color w:val="000000" w:themeColor="text1"/>
        </w:rPr>
        <w:t>、</w:t>
      </w:r>
      <w:r w:rsidR="00B17B53" w:rsidRPr="00B17B53">
        <w:rPr>
          <w:rFonts w:hint="eastAsia"/>
          <w:color w:val="000000" w:themeColor="text1"/>
        </w:rPr>
        <w:t>高齢者等の見守り活動</w:t>
      </w:r>
      <w:r w:rsidR="00B17B53">
        <w:rPr>
          <w:rFonts w:hint="eastAsia"/>
          <w:color w:val="000000" w:themeColor="text1"/>
        </w:rPr>
        <w:t>を目的とする</w:t>
      </w:r>
      <w:r w:rsidR="00B17B53" w:rsidRPr="00B17B53">
        <w:rPr>
          <w:rFonts w:hint="eastAsia"/>
          <w:color w:val="000000" w:themeColor="text1"/>
        </w:rPr>
        <w:t>事業者に対して、予算の範囲以内で</w:t>
      </w:r>
      <w:r w:rsidR="00B17B53">
        <w:rPr>
          <w:rFonts w:hint="eastAsia"/>
        </w:rPr>
        <w:t>滑川町移動スーパー導入促進事業補助金</w:t>
      </w:r>
      <w:r w:rsidR="00B17B53" w:rsidRPr="00B17B53">
        <w:rPr>
          <w:rFonts w:hint="eastAsia"/>
          <w:color w:val="000000" w:themeColor="text1"/>
        </w:rPr>
        <w:t>（以下「補助金」という。）を交付する</w:t>
      </w:r>
      <w:r w:rsidRPr="00DF13CC">
        <w:rPr>
          <w:rFonts w:hint="eastAsia"/>
          <w:color w:val="000000" w:themeColor="text1"/>
        </w:rPr>
        <w:t>ことについて必要な事項を定めるものとする。</w:t>
      </w:r>
    </w:p>
    <w:p w14:paraId="3C4E90AE" w14:textId="6306AE16" w:rsidR="00753192" w:rsidRPr="00DF13CC" w:rsidRDefault="00753192">
      <w:pPr>
        <w:ind w:left="256" w:hanging="256"/>
        <w:jc w:val="both"/>
        <w:rPr>
          <w:color w:val="000000" w:themeColor="text1"/>
        </w:rPr>
      </w:pPr>
      <w:r w:rsidRPr="00DF13CC">
        <w:rPr>
          <w:rFonts w:hint="eastAsia"/>
          <w:color w:val="000000" w:themeColor="text1"/>
        </w:rPr>
        <w:t>２　前項の</w:t>
      </w:r>
      <w:r w:rsidR="00B17B53">
        <w:rPr>
          <w:rFonts w:hint="eastAsia"/>
          <w:color w:val="000000" w:themeColor="text1"/>
        </w:rPr>
        <w:t>補助金</w:t>
      </w:r>
      <w:r w:rsidRPr="00DF13CC">
        <w:rPr>
          <w:rFonts w:hint="eastAsia"/>
          <w:color w:val="000000" w:themeColor="text1"/>
        </w:rPr>
        <w:t>の交付に関しては、滑川町補助金等の交付手続等に関する規則（平成９年規則第７号。以下「規則」という。）に定めるもののほか、この要綱</w:t>
      </w:r>
      <w:r w:rsidR="00F91D30" w:rsidRPr="00DF13CC">
        <w:rPr>
          <w:rFonts w:hint="eastAsia"/>
          <w:color w:val="000000" w:themeColor="text1"/>
        </w:rPr>
        <w:t>に</w:t>
      </w:r>
      <w:r w:rsidRPr="00DF13CC">
        <w:rPr>
          <w:rFonts w:hint="eastAsia"/>
          <w:color w:val="000000" w:themeColor="text1"/>
        </w:rPr>
        <w:t>定めるところによる。</w:t>
      </w:r>
    </w:p>
    <w:p w14:paraId="6A0EE929" w14:textId="77777777" w:rsidR="004953AB" w:rsidRDefault="004953AB" w:rsidP="007E1B87">
      <w:pPr>
        <w:ind w:firstLineChars="100" w:firstLine="258"/>
        <w:rPr>
          <w:rFonts w:cstheme="minorBidi"/>
          <w:color w:val="000000" w:themeColor="text1"/>
        </w:rPr>
      </w:pPr>
      <w:r>
        <w:rPr>
          <w:rFonts w:hint="eastAsia"/>
          <w:color w:val="000000" w:themeColor="text1"/>
        </w:rPr>
        <w:t>（定義）</w:t>
      </w:r>
    </w:p>
    <w:p w14:paraId="34CCC65F" w14:textId="77777777" w:rsidR="004A2528" w:rsidRDefault="004953AB" w:rsidP="004A2528">
      <w:pPr>
        <w:ind w:left="258" w:hangingChars="100" w:hanging="258"/>
        <w:rPr>
          <w:color w:val="000000" w:themeColor="text1"/>
        </w:rPr>
      </w:pPr>
      <w:r>
        <w:rPr>
          <w:rFonts w:hint="eastAsia"/>
          <w:color w:val="000000" w:themeColor="text1"/>
        </w:rPr>
        <w:t>第２条　この要綱において、次の各号に掲げる用語の意義は、当該各号に定めるところによる。</w:t>
      </w:r>
    </w:p>
    <w:p w14:paraId="40EF0E6C" w14:textId="3E38B9CE" w:rsidR="004953AB" w:rsidRPr="004A2528" w:rsidRDefault="004A2528" w:rsidP="004A2528">
      <w:pPr>
        <w:ind w:leftChars="100" w:left="516" w:hangingChars="100" w:hanging="258"/>
        <w:rPr>
          <w:color w:val="000000" w:themeColor="text1"/>
        </w:rPr>
      </w:pPr>
      <w:r w:rsidRPr="004A2528">
        <w:rPr>
          <w:rFonts w:hint="eastAsia"/>
          <w:color w:val="000000" w:themeColor="text1"/>
        </w:rPr>
        <w:t>⑴</w:t>
      </w:r>
      <w:r w:rsidR="004953AB" w:rsidRPr="004A2528">
        <w:rPr>
          <w:rFonts w:hint="eastAsia"/>
          <w:color w:val="000000" w:themeColor="text1"/>
        </w:rPr>
        <w:t xml:space="preserve">　</w:t>
      </w:r>
      <w:r w:rsidR="00B17B53">
        <w:rPr>
          <w:rFonts w:hint="eastAsia"/>
          <w:color w:val="000000" w:themeColor="text1"/>
        </w:rPr>
        <w:t>移動スーパー</w:t>
      </w:r>
      <w:r w:rsidR="004953AB" w:rsidRPr="004A2528">
        <w:rPr>
          <w:rFonts w:hint="eastAsia"/>
          <w:color w:val="000000" w:themeColor="text1"/>
        </w:rPr>
        <w:t xml:space="preserve">　</w:t>
      </w:r>
      <w:r w:rsidR="00F26391" w:rsidRPr="00F26391">
        <w:rPr>
          <w:rFonts w:hint="eastAsia"/>
          <w:color w:val="000000" w:themeColor="text1"/>
        </w:rPr>
        <w:t>日用生活物資を移動しながら販売すること（特定の販売品目のみの販売</w:t>
      </w:r>
      <w:r w:rsidR="00A14FC1">
        <w:rPr>
          <w:rFonts w:hint="eastAsia"/>
          <w:color w:val="000000" w:themeColor="text1"/>
        </w:rPr>
        <w:t>、</w:t>
      </w:r>
      <w:r w:rsidR="00F26391" w:rsidRPr="00F26391">
        <w:rPr>
          <w:rFonts w:hint="eastAsia"/>
          <w:color w:val="000000" w:themeColor="text1"/>
        </w:rPr>
        <w:t>車内で調理加工した食品等を販売する移動販売</w:t>
      </w:r>
      <w:r w:rsidR="00A14FC1">
        <w:rPr>
          <w:rFonts w:hint="eastAsia"/>
          <w:color w:val="000000" w:themeColor="text1"/>
        </w:rPr>
        <w:t>、</w:t>
      </w:r>
      <w:r w:rsidR="00F26391" w:rsidRPr="00F26391">
        <w:rPr>
          <w:rFonts w:hint="eastAsia"/>
          <w:color w:val="000000" w:themeColor="text1"/>
        </w:rPr>
        <w:t>特定世帯及び施設に訪問しての移動販売並びに商品のみを配達するものを除く。）をいう。</w:t>
      </w:r>
    </w:p>
    <w:p w14:paraId="0E44B832" w14:textId="60D32459" w:rsidR="00F26391" w:rsidRDefault="00F26391" w:rsidP="004A2528">
      <w:pPr>
        <w:ind w:leftChars="100" w:left="516" w:hangingChars="100" w:hanging="258"/>
        <w:jc w:val="both"/>
      </w:pPr>
      <w:r>
        <w:rPr>
          <w:rFonts w:hint="eastAsia"/>
        </w:rPr>
        <w:t xml:space="preserve">⑵　移動販売　</w:t>
      </w:r>
      <w:r w:rsidRPr="00F26391">
        <w:rPr>
          <w:rFonts w:hint="eastAsia"/>
        </w:rPr>
        <w:t>あらかじめ巡回する経路及び時間を設定し</w:t>
      </w:r>
      <w:r w:rsidR="00A14FC1">
        <w:rPr>
          <w:rFonts w:hint="eastAsia"/>
        </w:rPr>
        <w:t>、</w:t>
      </w:r>
      <w:r w:rsidRPr="00F26391">
        <w:rPr>
          <w:rFonts w:hint="eastAsia"/>
        </w:rPr>
        <w:t>移動しながら販売することをいう。</w:t>
      </w:r>
    </w:p>
    <w:p w14:paraId="7410C25C" w14:textId="37B59925" w:rsidR="00DF13CC" w:rsidRPr="00DF13CC" w:rsidRDefault="00F26391" w:rsidP="004A2528">
      <w:pPr>
        <w:ind w:leftChars="100" w:left="516" w:hangingChars="100" w:hanging="258"/>
        <w:jc w:val="both"/>
      </w:pPr>
      <w:r>
        <w:rPr>
          <w:rFonts w:hint="eastAsia"/>
        </w:rPr>
        <w:t>⑶</w:t>
      </w:r>
      <w:r w:rsidR="00DF13CC">
        <w:rPr>
          <w:rFonts w:hint="eastAsia"/>
        </w:rPr>
        <w:t xml:space="preserve">　</w:t>
      </w:r>
      <w:r>
        <w:rPr>
          <w:rFonts w:hint="eastAsia"/>
          <w:color w:val="000000" w:themeColor="text1"/>
        </w:rPr>
        <w:t>移動販売車　固定コンテナ等商品の収納及び販売のための設備を有する車両をいう</w:t>
      </w:r>
      <w:r w:rsidRPr="004A2528">
        <w:rPr>
          <w:rFonts w:hint="eastAsia"/>
          <w:color w:val="000000" w:themeColor="text1"/>
        </w:rPr>
        <w:t>。</w:t>
      </w:r>
    </w:p>
    <w:p w14:paraId="2CDFF23B" w14:textId="74D4515E" w:rsidR="00753192" w:rsidRDefault="00753192">
      <w:pPr>
        <w:ind w:left="256"/>
        <w:jc w:val="both"/>
      </w:pPr>
      <w:r>
        <w:rPr>
          <w:rFonts w:hint="eastAsia"/>
        </w:rPr>
        <w:t>（交付対象者）</w:t>
      </w:r>
    </w:p>
    <w:p w14:paraId="0DCDB571" w14:textId="4BC387A3" w:rsidR="003665B9" w:rsidRDefault="00753192" w:rsidP="003665B9">
      <w:pPr>
        <w:ind w:left="258" w:hangingChars="100" w:hanging="258"/>
        <w:rPr>
          <w:color w:val="000000" w:themeColor="text1"/>
        </w:rPr>
      </w:pPr>
      <w:r>
        <w:rPr>
          <w:rFonts w:hint="eastAsia"/>
        </w:rPr>
        <w:t xml:space="preserve">第３条　</w:t>
      </w:r>
      <w:r w:rsidR="00244202" w:rsidRPr="00654F77">
        <w:rPr>
          <w:rFonts w:hint="eastAsia"/>
          <w:color w:val="000000" w:themeColor="text1"/>
        </w:rPr>
        <w:t>この要綱による</w:t>
      </w:r>
      <w:r w:rsidR="00534A04">
        <w:rPr>
          <w:rFonts w:hint="eastAsia"/>
          <w:color w:val="000000" w:themeColor="text1"/>
        </w:rPr>
        <w:t>補助</w:t>
      </w:r>
      <w:r w:rsidR="00244202" w:rsidRPr="00654F77">
        <w:rPr>
          <w:rFonts w:hint="eastAsia"/>
          <w:color w:val="000000" w:themeColor="text1"/>
        </w:rPr>
        <w:t>金の交付を受けることができる</w:t>
      </w:r>
      <w:r w:rsidR="00244202">
        <w:rPr>
          <w:rFonts w:hint="eastAsia"/>
          <w:color w:val="000000" w:themeColor="text1"/>
        </w:rPr>
        <w:t>事業</w:t>
      </w:r>
      <w:r w:rsidR="00244202" w:rsidRPr="00654F77">
        <w:rPr>
          <w:rFonts w:hint="eastAsia"/>
          <w:color w:val="000000" w:themeColor="text1"/>
        </w:rPr>
        <w:t>者</w:t>
      </w:r>
      <w:r w:rsidR="00534A04">
        <w:rPr>
          <w:rFonts w:hint="eastAsia"/>
          <w:color w:val="000000" w:themeColor="text1"/>
        </w:rPr>
        <w:t>（以下「補助対象事業者」という。）</w:t>
      </w:r>
      <w:r w:rsidR="00244202" w:rsidRPr="00654F77">
        <w:rPr>
          <w:rFonts w:hint="eastAsia"/>
          <w:color w:val="000000" w:themeColor="text1"/>
        </w:rPr>
        <w:t>は、次</w:t>
      </w:r>
      <w:r w:rsidR="00244202" w:rsidRPr="004953AB">
        <w:rPr>
          <w:rFonts w:hint="eastAsia"/>
          <w:color w:val="000000" w:themeColor="text1"/>
        </w:rPr>
        <w:t>の各号のいずれにも該当する者とする。</w:t>
      </w:r>
    </w:p>
    <w:p w14:paraId="5207D6B5" w14:textId="79E04677" w:rsidR="003665B9" w:rsidRPr="003665B9" w:rsidRDefault="004A2528" w:rsidP="003665B9">
      <w:pPr>
        <w:ind w:leftChars="100" w:left="516" w:right="-1" w:hangingChars="100" w:hanging="258"/>
        <w:rPr>
          <w:color w:val="000000" w:themeColor="text1"/>
        </w:rPr>
      </w:pPr>
      <w:r w:rsidRPr="004A2528">
        <w:rPr>
          <w:rFonts w:hint="eastAsia"/>
          <w:color w:val="000000" w:themeColor="text1"/>
        </w:rPr>
        <w:t xml:space="preserve">⑴　</w:t>
      </w:r>
      <w:r w:rsidR="003665B9" w:rsidRPr="003665B9">
        <w:rPr>
          <w:rFonts w:hint="eastAsia"/>
          <w:color w:val="000000" w:themeColor="text1"/>
        </w:rPr>
        <w:t>補助金の交付の申請をする日の属する年度の４月１日現在で、町内に住所を有する個人事業主若しくは町内に店舗を有する法人又はそれらと連携して移動スーパーを行う者であること。</w:t>
      </w:r>
    </w:p>
    <w:p w14:paraId="11C4B832" w14:textId="54C16CD0" w:rsidR="003665B9" w:rsidRPr="003665B9" w:rsidRDefault="003665B9" w:rsidP="003665B9">
      <w:pPr>
        <w:ind w:leftChars="100" w:left="516" w:right="-1" w:hangingChars="100" w:hanging="258"/>
        <w:rPr>
          <w:color w:val="000000" w:themeColor="text1"/>
        </w:rPr>
      </w:pPr>
      <w:r>
        <w:rPr>
          <w:rFonts w:hint="eastAsia"/>
          <w:color w:val="000000" w:themeColor="text1"/>
        </w:rPr>
        <w:lastRenderedPageBreak/>
        <w:t>⑵</w:t>
      </w:r>
      <w:r w:rsidRPr="003665B9">
        <w:rPr>
          <w:rFonts w:hint="eastAsia"/>
          <w:color w:val="000000" w:themeColor="text1"/>
        </w:rPr>
        <w:t xml:space="preserve">　町内の任意の地域において、週３回以上定期的に移動スーパーを巡回させること。</w:t>
      </w:r>
    </w:p>
    <w:p w14:paraId="42DB12DB" w14:textId="5093CBB8" w:rsidR="003665B9" w:rsidRDefault="003665B9" w:rsidP="003665B9">
      <w:pPr>
        <w:ind w:leftChars="100" w:left="516" w:right="-1" w:hangingChars="100" w:hanging="258"/>
        <w:rPr>
          <w:color w:val="000000" w:themeColor="text1"/>
        </w:rPr>
      </w:pPr>
      <w:r>
        <w:rPr>
          <w:rFonts w:hint="eastAsia"/>
          <w:color w:val="000000" w:themeColor="text1"/>
        </w:rPr>
        <w:t xml:space="preserve">⑶　</w:t>
      </w:r>
      <w:r w:rsidRPr="003665B9">
        <w:rPr>
          <w:rFonts w:hint="eastAsia"/>
          <w:color w:val="000000" w:themeColor="text1"/>
        </w:rPr>
        <w:t>補助金の交付の決定を受けた日から起算して５年以上継続して移動スーパーを行う意思を有すること。</w:t>
      </w:r>
    </w:p>
    <w:p w14:paraId="50FB3AE4" w14:textId="0A5C7266" w:rsidR="00311750" w:rsidRPr="003665B9" w:rsidRDefault="00311750" w:rsidP="003665B9">
      <w:pPr>
        <w:ind w:leftChars="100" w:left="516" w:right="-1" w:hangingChars="100" w:hanging="258"/>
        <w:rPr>
          <w:color w:val="000000" w:themeColor="text1"/>
        </w:rPr>
      </w:pPr>
      <w:r>
        <w:rPr>
          <w:rFonts w:hint="eastAsia"/>
          <w:color w:val="000000" w:themeColor="text1"/>
        </w:rPr>
        <w:t xml:space="preserve">⑷　</w:t>
      </w:r>
      <w:r w:rsidR="002C7522">
        <w:rPr>
          <w:rFonts w:hint="eastAsia"/>
          <w:color w:val="000000" w:themeColor="text1"/>
        </w:rPr>
        <w:t>滑川町と</w:t>
      </w:r>
      <w:r w:rsidR="002C7522">
        <w:rPr>
          <w:rFonts w:hint="eastAsia"/>
          <w:noProof/>
        </w:rPr>
        <w:t>支え合いによる地域づくり等に関する連携協定</w:t>
      </w:r>
      <w:r>
        <w:rPr>
          <w:rFonts w:hint="eastAsia"/>
          <w:color w:val="000000" w:themeColor="text1"/>
        </w:rPr>
        <w:t>を締結していること。</w:t>
      </w:r>
    </w:p>
    <w:p w14:paraId="696F3A57" w14:textId="4A9B99F2" w:rsidR="003665B9" w:rsidRPr="003665B9" w:rsidRDefault="00311750" w:rsidP="003665B9">
      <w:pPr>
        <w:ind w:leftChars="100" w:left="516" w:right="-1" w:hangingChars="100" w:hanging="258"/>
        <w:rPr>
          <w:color w:val="000000" w:themeColor="text1"/>
        </w:rPr>
      </w:pPr>
      <w:r>
        <w:rPr>
          <w:rFonts w:hint="eastAsia"/>
          <w:color w:val="000000" w:themeColor="text1"/>
        </w:rPr>
        <w:t>⑸</w:t>
      </w:r>
      <w:r w:rsidR="003665B9" w:rsidRPr="003665B9">
        <w:rPr>
          <w:rFonts w:hint="eastAsia"/>
          <w:color w:val="000000" w:themeColor="text1"/>
        </w:rPr>
        <w:t xml:space="preserve">　</w:t>
      </w:r>
      <w:r w:rsidR="003665B9">
        <w:rPr>
          <w:rFonts w:hint="eastAsia"/>
          <w:color w:val="000000" w:themeColor="text1"/>
        </w:rPr>
        <w:t>滑川町</w:t>
      </w:r>
      <w:r w:rsidR="003665B9" w:rsidRPr="003665B9">
        <w:rPr>
          <w:rFonts w:hint="eastAsia"/>
          <w:color w:val="000000" w:themeColor="text1"/>
        </w:rPr>
        <w:t>商工会に加入している法人又は個人事業主</w:t>
      </w:r>
      <w:r w:rsidR="003665B9">
        <w:rPr>
          <w:rFonts w:hint="eastAsia"/>
          <w:color w:val="000000" w:themeColor="text1"/>
        </w:rPr>
        <w:t>であること</w:t>
      </w:r>
      <w:r w:rsidR="003665B9" w:rsidRPr="003665B9">
        <w:rPr>
          <w:rFonts w:hint="eastAsia"/>
          <w:color w:val="000000" w:themeColor="text1"/>
        </w:rPr>
        <w:t>。</w:t>
      </w:r>
    </w:p>
    <w:p w14:paraId="6B1E1330" w14:textId="7669A029" w:rsidR="003665B9" w:rsidRPr="003665B9" w:rsidRDefault="00311750" w:rsidP="003665B9">
      <w:pPr>
        <w:ind w:leftChars="100" w:left="516" w:right="-1" w:hangingChars="100" w:hanging="258"/>
        <w:rPr>
          <w:color w:val="000000" w:themeColor="text1"/>
        </w:rPr>
      </w:pPr>
      <w:r>
        <w:rPr>
          <w:rFonts w:hint="eastAsia"/>
          <w:color w:val="000000" w:themeColor="text1"/>
        </w:rPr>
        <w:t>⑹</w:t>
      </w:r>
      <w:r w:rsidR="003665B9">
        <w:rPr>
          <w:rFonts w:hint="eastAsia"/>
          <w:color w:val="000000" w:themeColor="text1"/>
        </w:rPr>
        <w:t xml:space="preserve">　</w:t>
      </w:r>
      <w:r w:rsidR="003665B9" w:rsidRPr="003665B9">
        <w:rPr>
          <w:rFonts w:hint="eastAsia"/>
          <w:color w:val="000000" w:themeColor="text1"/>
        </w:rPr>
        <w:t>町税</w:t>
      </w:r>
      <w:r w:rsidR="003665B9">
        <w:rPr>
          <w:rFonts w:hint="eastAsia"/>
          <w:color w:val="000000" w:themeColor="text1"/>
        </w:rPr>
        <w:t>等</w:t>
      </w:r>
      <w:r w:rsidR="003665B9" w:rsidRPr="003665B9">
        <w:rPr>
          <w:rFonts w:hint="eastAsia"/>
          <w:color w:val="000000" w:themeColor="text1"/>
        </w:rPr>
        <w:t>を滞納していないこと。</w:t>
      </w:r>
    </w:p>
    <w:p w14:paraId="32327198" w14:textId="702460D7" w:rsidR="00244202" w:rsidRDefault="00311750" w:rsidP="00F91D30">
      <w:pPr>
        <w:ind w:firstLineChars="100" w:firstLine="258"/>
        <w:rPr>
          <w:color w:val="000000" w:themeColor="text1"/>
        </w:rPr>
      </w:pPr>
      <w:r>
        <w:rPr>
          <w:rFonts w:hint="eastAsia"/>
          <w:color w:val="000000" w:themeColor="text1"/>
        </w:rPr>
        <w:t>⑺</w:t>
      </w:r>
      <w:r w:rsidR="00244202" w:rsidRPr="004953AB">
        <w:rPr>
          <w:rFonts w:hint="eastAsia"/>
          <w:color w:val="000000" w:themeColor="text1"/>
        </w:rPr>
        <w:t xml:space="preserve">　</w:t>
      </w:r>
      <w:r w:rsidR="00244202" w:rsidRPr="004953AB">
        <w:rPr>
          <w:color w:val="000000" w:themeColor="text1"/>
        </w:rPr>
        <w:t>法令及び公序良俗に反していないこと。</w:t>
      </w:r>
    </w:p>
    <w:p w14:paraId="7A52CC5E" w14:textId="6BBC0A65" w:rsidR="002715F0" w:rsidRDefault="002715F0" w:rsidP="00311750">
      <w:pPr>
        <w:ind w:left="283" w:hangingChars="110" w:hanging="283"/>
        <w:rPr>
          <w:color w:val="000000" w:themeColor="text1"/>
        </w:rPr>
      </w:pPr>
      <w:r w:rsidRPr="002715F0">
        <w:rPr>
          <w:rFonts w:hint="eastAsia"/>
          <w:color w:val="000000" w:themeColor="text1"/>
        </w:rPr>
        <w:t>２　前項の規定にかかわらず、次に掲げるものは補助対象事業者としない。</w:t>
      </w:r>
    </w:p>
    <w:p w14:paraId="27E7B05D" w14:textId="14D569D7" w:rsidR="002715F0" w:rsidRDefault="002715F0" w:rsidP="00311750">
      <w:pPr>
        <w:ind w:left="515" w:hangingChars="200" w:hanging="515"/>
        <w:rPr>
          <w:color w:val="000000" w:themeColor="text1"/>
        </w:rPr>
      </w:pPr>
      <w:r>
        <w:rPr>
          <w:rFonts w:hint="eastAsia"/>
          <w:color w:val="000000" w:themeColor="text1"/>
        </w:rPr>
        <w:t xml:space="preserve">　⑴　</w:t>
      </w:r>
      <w:r w:rsidRPr="004953AB">
        <w:rPr>
          <w:rFonts w:hint="eastAsia"/>
          <w:color w:val="000000" w:themeColor="text1"/>
        </w:rPr>
        <w:t>滑川町暴力団排除条例</w:t>
      </w:r>
      <w:r w:rsidRPr="004953AB">
        <w:rPr>
          <w:color w:val="000000" w:themeColor="text1"/>
        </w:rPr>
        <w:t>（平成24年条例第21号）第２条第１号</w:t>
      </w:r>
      <w:r w:rsidRPr="004953AB">
        <w:rPr>
          <w:rFonts w:hint="eastAsia"/>
          <w:color w:val="000000" w:themeColor="text1"/>
        </w:rPr>
        <w:t>に規定</w:t>
      </w:r>
      <w:r w:rsidR="00311750">
        <w:rPr>
          <w:rFonts w:hint="eastAsia"/>
          <w:color w:val="000000" w:themeColor="text1"/>
        </w:rPr>
        <w:t>す</w:t>
      </w:r>
      <w:r w:rsidRPr="004953AB">
        <w:rPr>
          <w:rFonts w:hint="eastAsia"/>
          <w:color w:val="000000" w:themeColor="text1"/>
        </w:rPr>
        <w:t>る暴力団又は同条第２号に規定する暴力団員</w:t>
      </w:r>
    </w:p>
    <w:p w14:paraId="23DB3EAF" w14:textId="04C900F3" w:rsidR="002715F0" w:rsidRDefault="002715F0" w:rsidP="002715F0">
      <w:pPr>
        <w:rPr>
          <w:color w:val="000000" w:themeColor="text1"/>
        </w:rPr>
      </w:pPr>
      <w:r>
        <w:rPr>
          <w:rFonts w:hint="eastAsia"/>
          <w:color w:val="000000" w:themeColor="text1"/>
        </w:rPr>
        <w:t xml:space="preserve">　⑵　</w:t>
      </w:r>
      <w:r w:rsidRPr="002715F0">
        <w:rPr>
          <w:rFonts w:hint="eastAsia"/>
          <w:color w:val="000000" w:themeColor="text1"/>
        </w:rPr>
        <w:t>宗教上の組織又は団体</w:t>
      </w:r>
    </w:p>
    <w:p w14:paraId="2E3621CD" w14:textId="6D6F1CCC" w:rsidR="002715F0" w:rsidRPr="002715F0" w:rsidRDefault="002715F0" w:rsidP="002715F0">
      <w:pPr>
        <w:rPr>
          <w:color w:val="000000" w:themeColor="text1"/>
        </w:rPr>
      </w:pPr>
      <w:r>
        <w:rPr>
          <w:rFonts w:hint="eastAsia"/>
          <w:color w:val="000000" w:themeColor="text1"/>
        </w:rPr>
        <w:t xml:space="preserve">　⑶　</w:t>
      </w:r>
      <w:r w:rsidRPr="002715F0">
        <w:rPr>
          <w:rFonts w:hint="eastAsia"/>
          <w:color w:val="000000" w:themeColor="text1"/>
        </w:rPr>
        <w:t>政治団体</w:t>
      </w:r>
    </w:p>
    <w:p w14:paraId="4695E271" w14:textId="086ADBD6" w:rsidR="00753192" w:rsidRPr="004953AB" w:rsidRDefault="00753192">
      <w:pPr>
        <w:ind w:left="256"/>
        <w:jc w:val="both"/>
        <w:rPr>
          <w:color w:val="000000" w:themeColor="text1"/>
        </w:rPr>
      </w:pPr>
      <w:r w:rsidRPr="004953AB">
        <w:rPr>
          <w:rFonts w:hint="eastAsia"/>
          <w:color w:val="000000" w:themeColor="text1"/>
        </w:rPr>
        <w:t>（</w:t>
      </w:r>
      <w:r w:rsidR="00534A04">
        <w:rPr>
          <w:rFonts w:hint="eastAsia"/>
          <w:color w:val="000000" w:themeColor="text1"/>
        </w:rPr>
        <w:t>補助対象経費</w:t>
      </w:r>
      <w:r w:rsidR="0035627A">
        <w:rPr>
          <w:rFonts w:hint="eastAsia"/>
          <w:color w:val="000000" w:themeColor="text1"/>
        </w:rPr>
        <w:t>及び補助金の額</w:t>
      </w:r>
      <w:r w:rsidRPr="004953AB">
        <w:rPr>
          <w:rFonts w:hint="eastAsia"/>
          <w:color w:val="000000" w:themeColor="text1"/>
        </w:rPr>
        <w:t>）</w:t>
      </w:r>
    </w:p>
    <w:p w14:paraId="3F1E6759" w14:textId="273763F7" w:rsidR="0035627A" w:rsidRDefault="00753192" w:rsidP="0035627A">
      <w:pPr>
        <w:ind w:left="256" w:hanging="256"/>
        <w:jc w:val="both"/>
        <w:rPr>
          <w:color w:val="000000" w:themeColor="text1"/>
        </w:rPr>
      </w:pPr>
      <w:r w:rsidRPr="004953AB">
        <w:rPr>
          <w:rFonts w:hint="eastAsia"/>
          <w:color w:val="000000" w:themeColor="text1"/>
        </w:rPr>
        <w:t xml:space="preserve">第４条　</w:t>
      </w:r>
      <w:r w:rsidR="00534A04">
        <w:rPr>
          <w:rFonts w:hint="eastAsia"/>
          <w:color w:val="000000" w:themeColor="text1"/>
        </w:rPr>
        <w:t>補助金の対象となる経費（以下「補助対象経費」という。）</w:t>
      </w:r>
      <w:r w:rsidR="0035627A">
        <w:rPr>
          <w:rFonts w:hint="eastAsia"/>
          <w:color w:val="000000" w:themeColor="text1"/>
        </w:rPr>
        <w:t>及び補助金の額</w:t>
      </w:r>
      <w:r w:rsidR="00534A04">
        <w:rPr>
          <w:rFonts w:hint="eastAsia"/>
          <w:color w:val="000000" w:themeColor="text1"/>
        </w:rPr>
        <w:t>は</w:t>
      </w:r>
      <w:r w:rsidRPr="004953AB">
        <w:rPr>
          <w:rFonts w:hint="eastAsia"/>
          <w:color w:val="000000" w:themeColor="text1"/>
        </w:rPr>
        <w:t>、</w:t>
      </w:r>
      <w:r w:rsidR="00C36036" w:rsidRPr="004953AB">
        <w:rPr>
          <w:rFonts w:hint="eastAsia"/>
          <w:color w:val="000000" w:themeColor="text1"/>
        </w:rPr>
        <w:t>別表のとおりと</w:t>
      </w:r>
      <w:r w:rsidRPr="004953AB">
        <w:rPr>
          <w:rFonts w:hint="eastAsia"/>
          <w:color w:val="000000" w:themeColor="text1"/>
        </w:rPr>
        <w:t>する。</w:t>
      </w:r>
    </w:p>
    <w:p w14:paraId="370334ED" w14:textId="0E02B581" w:rsidR="0035627A" w:rsidRPr="0035627A" w:rsidRDefault="0035627A" w:rsidP="0035627A">
      <w:pPr>
        <w:ind w:left="256" w:hanging="256"/>
        <w:jc w:val="both"/>
        <w:rPr>
          <w:color w:val="000000" w:themeColor="text1"/>
        </w:rPr>
      </w:pPr>
      <w:r w:rsidRPr="0035627A">
        <w:rPr>
          <w:rFonts w:hint="eastAsia"/>
          <w:color w:val="000000" w:themeColor="text1"/>
        </w:rPr>
        <w:t>２　前項の経費のうち第１条に定める趣旨と同様の買物支援に係る国及び地方公共団体の補助の対象となった経費は除外する。</w:t>
      </w:r>
    </w:p>
    <w:p w14:paraId="1736730A" w14:textId="1E6199B3" w:rsidR="0035627A" w:rsidRPr="0035627A" w:rsidRDefault="0035627A" w:rsidP="0035627A">
      <w:pPr>
        <w:ind w:left="256" w:hanging="256"/>
        <w:jc w:val="both"/>
        <w:rPr>
          <w:color w:val="000000" w:themeColor="text1"/>
        </w:rPr>
      </w:pPr>
      <w:r w:rsidRPr="0035627A">
        <w:rPr>
          <w:rFonts w:hint="eastAsia"/>
          <w:color w:val="000000" w:themeColor="text1"/>
        </w:rPr>
        <w:t>３　補助金の額に</w:t>
      </w:r>
      <w:r w:rsidR="00A14FC1">
        <w:rPr>
          <w:rFonts w:hint="eastAsia"/>
          <w:color w:val="000000" w:themeColor="text1"/>
        </w:rPr>
        <w:t>1,000</w:t>
      </w:r>
      <w:r w:rsidRPr="0035627A">
        <w:rPr>
          <w:rFonts w:hint="eastAsia"/>
          <w:color w:val="000000" w:themeColor="text1"/>
        </w:rPr>
        <w:t>円未満の端数が生じたときは，これを切り捨てるものとする。</w:t>
      </w:r>
    </w:p>
    <w:p w14:paraId="1338EAFE" w14:textId="77777777" w:rsidR="00753192" w:rsidRPr="004953AB" w:rsidRDefault="00753192">
      <w:pPr>
        <w:ind w:left="256"/>
        <w:jc w:val="both"/>
        <w:rPr>
          <w:color w:val="000000" w:themeColor="text1"/>
        </w:rPr>
      </w:pPr>
      <w:r w:rsidRPr="004953AB">
        <w:rPr>
          <w:rFonts w:hint="eastAsia"/>
          <w:color w:val="000000" w:themeColor="text1"/>
        </w:rPr>
        <w:t>（交付申請）</w:t>
      </w:r>
    </w:p>
    <w:p w14:paraId="099BD63D" w14:textId="1302B5DA" w:rsidR="00753192" w:rsidRDefault="00753192" w:rsidP="00E252EA">
      <w:pPr>
        <w:ind w:left="258" w:hangingChars="100" w:hanging="258"/>
        <w:jc w:val="both"/>
        <w:rPr>
          <w:color w:val="000000" w:themeColor="text1"/>
        </w:rPr>
      </w:pPr>
      <w:r w:rsidRPr="004953AB">
        <w:rPr>
          <w:rFonts w:hint="eastAsia"/>
          <w:color w:val="000000" w:themeColor="text1"/>
        </w:rPr>
        <w:t>第</w:t>
      </w:r>
      <w:r w:rsidR="006136C4">
        <w:rPr>
          <w:rFonts w:hint="eastAsia"/>
          <w:color w:val="000000" w:themeColor="text1"/>
        </w:rPr>
        <w:t>５</w:t>
      </w:r>
      <w:r w:rsidRPr="004953AB">
        <w:rPr>
          <w:rFonts w:hint="eastAsia"/>
          <w:color w:val="000000" w:themeColor="text1"/>
        </w:rPr>
        <w:t xml:space="preserve">条　</w:t>
      </w:r>
      <w:r w:rsidR="006136C4">
        <w:rPr>
          <w:rFonts w:hint="eastAsia"/>
          <w:color w:val="000000" w:themeColor="text1"/>
        </w:rPr>
        <w:t>補助金の交付を受けようとするもの（以下「申請者」という。）は</w:t>
      </w:r>
      <w:r w:rsidRPr="004953AB">
        <w:rPr>
          <w:rFonts w:hint="eastAsia"/>
          <w:color w:val="000000" w:themeColor="text1"/>
        </w:rPr>
        <w:t>、</w:t>
      </w:r>
      <w:r w:rsidR="00E252EA">
        <w:rPr>
          <w:rFonts w:hint="eastAsia"/>
        </w:rPr>
        <w:t>滑川町移動スーパー導入促進事業補助金交付申請書</w:t>
      </w:r>
      <w:r w:rsidRPr="004953AB">
        <w:rPr>
          <w:rFonts w:hint="eastAsia"/>
          <w:color w:val="000000" w:themeColor="text1"/>
        </w:rPr>
        <w:t>（様式第１号）に</w:t>
      </w:r>
      <w:r w:rsidR="00E252EA">
        <w:rPr>
          <w:rFonts w:hint="eastAsia"/>
          <w:color w:val="000000" w:themeColor="text1"/>
        </w:rPr>
        <w:t>次に掲げる書類を添えて、別に定める日までに町長に提出しなければならない</w:t>
      </w:r>
      <w:r w:rsidRPr="004953AB">
        <w:rPr>
          <w:rFonts w:hint="eastAsia"/>
          <w:color w:val="000000" w:themeColor="text1"/>
        </w:rPr>
        <w:t>。</w:t>
      </w:r>
    </w:p>
    <w:p w14:paraId="0FC63140" w14:textId="77777777" w:rsidR="00E252EA" w:rsidRPr="00E252EA" w:rsidRDefault="00E252EA" w:rsidP="00E252EA">
      <w:pPr>
        <w:ind w:left="258" w:hangingChars="100" w:hanging="258"/>
        <w:jc w:val="both"/>
        <w:rPr>
          <w:color w:val="000000" w:themeColor="text1"/>
        </w:rPr>
      </w:pPr>
      <w:r>
        <w:rPr>
          <w:rFonts w:hint="eastAsia"/>
          <w:color w:val="000000" w:themeColor="text1"/>
        </w:rPr>
        <w:t xml:space="preserve">　⑴　</w:t>
      </w:r>
      <w:r w:rsidRPr="00E252EA">
        <w:rPr>
          <w:rFonts w:hint="eastAsia"/>
          <w:color w:val="000000" w:themeColor="text1"/>
        </w:rPr>
        <w:t>事業計画書（様式第２号）</w:t>
      </w:r>
    </w:p>
    <w:p w14:paraId="415C15DA" w14:textId="540AFE77" w:rsidR="00E252EA" w:rsidRPr="00E252EA" w:rsidRDefault="00E252EA" w:rsidP="00E252EA">
      <w:pPr>
        <w:ind w:leftChars="100" w:left="258"/>
        <w:jc w:val="both"/>
        <w:rPr>
          <w:color w:val="000000" w:themeColor="text1"/>
        </w:rPr>
      </w:pPr>
      <w:r>
        <w:rPr>
          <w:rFonts w:hint="eastAsia"/>
          <w:color w:val="000000" w:themeColor="text1"/>
        </w:rPr>
        <w:t>⑵</w:t>
      </w:r>
      <w:r w:rsidRPr="00E252EA">
        <w:rPr>
          <w:rFonts w:hint="eastAsia"/>
          <w:color w:val="000000" w:themeColor="text1"/>
        </w:rPr>
        <w:t xml:space="preserve">　収支計画書（様式第３号）</w:t>
      </w:r>
    </w:p>
    <w:p w14:paraId="04BF2F7B" w14:textId="17063BE6" w:rsidR="00E252EA" w:rsidRPr="00E252EA" w:rsidRDefault="00E252EA" w:rsidP="00E252EA">
      <w:pPr>
        <w:ind w:leftChars="100" w:left="258"/>
        <w:jc w:val="both"/>
        <w:rPr>
          <w:color w:val="000000" w:themeColor="text1"/>
        </w:rPr>
      </w:pPr>
      <w:r>
        <w:rPr>
          <w:rFonts w:hint="eastAsia"/>
          <w:color w:val="000000" w:themeColor="text1"/>
        </w:rPr>
        <w:t>⑶</w:t>
      </w:r>
      <w:r w:rsidRPr="00E252EA">
        <w:rPr>
          <w:rFonts w:hint="eastAsia"/>
          <w:color w:val="000000" w:themeColor="text1"/>
        </w:rPr>
        <w:t xml:space="preserve">　補助対象経費が確認できる書類（見積書等）</w:t>
      </w:r>
    </w:p>
    <w:p w14:paraId="358D28A6" w14:textId="5EDADFC1" w:rsidR="00E252EA" w:rsidRPr="00E252EA" w:rsidRDefault="00E252EA" w:rsidP="00E252EA">
      <w:pPr>
        <w:ind w:leftChars="100" w:left="258"/>
        <w:jc w:val="both"/>
        <w:rPr>
          <w:color w:val="000000" w:themeColor="text1"/>
        </w:rPr>
      </w:pPr>
      <w:r>
        <w:rPr>
          <w:rFonts w:hint="eastAsia"/>
          <w:color w:val="000000" w:themeColor="text1"/>
        </w:rPr>
        <w:t>⑷</w:t>
      </w:r>
      <w:r w:rsidRPr="00E252EA">
        <w:rPr>
          <w:rFonts w:hint="eastAsia"/>
          <w:color w:val="000000" w:themeColor="text1"/>
        </w:rPr>
        <w:t xml:space="preserve">　誓約書（様式第４号）</w:t>
      </w:r>
    </w:p>
    <w:p w14:paraId="38DA0EFA" w14:textId="0C619BC2" w:rsidR="00E252EA" w:rsidRPr="00E252EA" w:rsidRDefault="00E252EA" w:rsidP="00E252EA">
      <w:pPr>
        <w:ind w:leftChars="100" w:left="258"/>
        <w:jc w:val="both"/>
        <w:rPr>
          <w:color w:val="000000" w:themeColor="text1"/>
        </w:rPr>
      </w:pPr>
      <w:r>
        <w:rPr>
          <w:rFonts w:hint="eastAsia"/>
          <w:color w:val="000000" w:themeColor="text1"/>
        </w:rPr>
        <w:lastRenderedPageBreak/>
        <w:t>⑸</w:t>
      </w:r>
      <w:r w:rsidRPr="00E252EA">
        <w:rPr>
          <w:rFonts w:hint="eastAsia"/>
          <w:color w:val="000000" w:themeColor="text1"/>
        </w:rPr>
        <w:t xml:space="preserve">　その他町長が必要と認める書類</w:t>
      </w:r>
    </w:p>
    <w:p w14:paraId="3A768BF9" w14:textId="77777777" w:rsidR="00753192" w:rsidRPr="004953AB" w:rsidRDefault="00753192">
      <w:pPr>
        <w:ind w:left="256"/>
        <w:jc w:val="both"/>
        <w:rPr>
          <w:color w:val="000000" w:themeColor="text1"/>
        </w:rPr>
      </w:pPr>
      <w:r w:rsidRPr="004953AB">
        <w:rPr>
          <w:rFonts w:hint="eastAsia"/>
          <w:color w:val="000000" w:themeColor="text1"/>
        </w:rPr>
        <w:t>（交付決定）</w:t>
      </w:r>
    </w:p>
    <w:p w14:paraId="70E49091" w14:textId="39694E0F" w:rsidR="00753192" w:rsidRPr="004953AB" w:rsidRDefault="00753192">
      <w:pPr>
        <w:ind w:left="256" w:hanging="256"/>
        <w:jc w:val="both"/>
        <w:rPr>
          <w:color w:val="000000" w:themeColor="text1"/>
        </w:rPr>
      </w:pPr>
      <w:r w:rsidRPr="004953AB">
        <w:rPr>
          <w:rFonts w:hint="eastAsia"/>
          <w:color w:val="000000" w:themeColor="text1"/>
        </w:rPr>
        <w:t>第</w:t>
      </w:r>
      <w:r w:rsidR="006136C4">
        <w:rPr>
          <w:rFonts w:hint="eastAsia"/>
          <w:color w:val="000000" w:themeColor="text1"/>
        </w:rPr>
        <w:t>６</w:t>
      </w:r>
      <w:r w:rsidRPr="004953AB">
        <w:rPr>
          <w:rFonts w:hint="eastAsia"/>
          <w:color w:val="000000" w:themeColor="text1"/>
        </w:rPr>
        <w:t>条　町長は、前条の規定に</w:t>
      </w:r>
      <w:r w:rsidR="00DC2B2B" w:rsidRPr="004953AB">
        <w:rPr>
          <w:rFonts w:hint="eastAsia"/>
          <w:color w:val="000000" w:themeColor="text1"/>
        </w:rPr>
        <w:t>よる申請</w:t>
      </w:r>
      <w:r w:rsidRPr="004953AB">
        <w:rPr>
          <w:rFonts w:hint="eastAsia"/>
          <w:color w:val="000000" w:themeColor="text1"/>
        </w:rPr>
        <w:t>があったときは、その内容を審査し、</w:t>
      </w:r>
      <w:r w:rsidR="00E252EA">
        <w:rPr>
          <w:rFonts w:hint="eastAsia"/>
        </w:rPr>
        <w:t>滑川町移動スーパー導入促進事業補助金交付（不交付）決定通知</w:t>
      </w:r>
      <w:r w:rsidRPr="004953AB">
        <w:rPr>
          <w:rFonts w:hint="eastAsia"/>
          <w:color w:val="000000" w:themeColor="text1"/>
        </w:rPr>
        <w:t>書（様式第</w:t>
      </w:r>
      <w:r w:rsidR="00E252EA">
        <w:rPr>
          <w:rFonts w:hint="eastAsia"/>
          <w:color w:val="000000" w:themeColor="text1"/>
        </w:rPr>
        <w:t>５</w:t>
      </w:r>
      <w:r w:rsidRPr="004953AB">
        <w:rPr>
          <w:rFonts w:hint="eastAsia"/>
          <w:color w:val="000000" w:themeColor="text1"/>
        </w:rPr>
        <w:t>号）により申請者に</w:t>
      </w:r>
      <w:r w:rsidR="00DC2B2B" w:rsidRPr="004953AB">
        <w:rPr>
          <w:rFonts w:hint="eastAsia"/>
          <w:color w:val="000000" w:themeColor="text1"/>
        </w:rPr>
        <w:t>通知</w:t>
      </w:r>
      <w:r w:rsidRPr="004953AB">
        <w:rPr>
          <w:rFonts w:hint="eastAsia"/>
          <w:color w:val="000000" w:themeColor="text1"/>
        </w:rPr>
        <w:t>するものとする。</w:t>
      </w:r>
    </w:p>
    <w:p w14:paraId="0B8B04F6" w14:textId="77777777" w:rsidR="00753192" w:rsidRPr="004953AB" w:rsidRDefault="00753192">
      <w:pPr>
        <w:ind w:left="256" w:hanging="256"/>
        <w:jc w:val="both"/>
        <w:rPr>
          <w:color w:val="000000" w:themeColor="text1"/>
        </w:rPr>
      </w:pPr>
      <w:r w:rsidRPr="004953AB">
        <w:rPr>
          <w:rFonts w:hint="eastAsia"/>
          <w:color w:val="000000" w:themeColor="text1"/>
        </w:rPr>
        <w:t>２　町長は、前項の交付決定に際し必要な条件を付すことができる。</w:t>
      </w:r>
    </w:p>
    <w:p w14:paraId="47D6A96E" w14:textId="77777777" w:rsidR="00654F02" w:rsidRDefault="00654F02" w:rsidP="00654F02">
      <w:pPr>
        <w:ind w:left="256"/>
        <w:jc w:val="both"/>
        <w:rPr>
          <w:color w:val="000000" w:themeColor="text1"/>
        </w:rPr>
      </w:pPr>
      <w:r w:rsidRPr="004953AB">
        <w:rPr>
          <w:rFonts w:hint="eastAsia"/>
          <w:color w:val="000000" w:themeColor="text1"/>
        </w:rPr>
        <w:t>（交付決定の取消し）</w:t>
      </w:r>
    </w:p>
    <w:p w14:paraId="112EB52F" w14:textId="77777777" w:rsidR="00654F02" w:rsidRPr="004953AB" w:rsidRDefault="00654F02" w:rsidP="00654F02">
      <w:pPr>
        <w:ind w:left="256" w:hanging="256"/>
        <w:jc w:val="both"/>
        <w:rPr>
          <w:color w:val="000000" w:themeColor="text1"/>
        </w:rPr>
      </w:pPr>
      <w:r w:rsidRPr="004953AB">
        <w:rPr>
          <w:rFonts w:hint="eastAsia"/>
          <w:color w:val="000000" w:themeColor="text1"/>
        </w:rPr>
        <w:t>第</w:t>
      </w:r>
      <w:r>
        <w:rPr>
          <w:rFonts w:hint="eastAsia"/>
          <w:color w:val="000000" w:themeColor="text1"/>
        </w:rPr>
        <w:t>７</w:t>
      </w:r>
      <w:r w:rsidRPr="004953AB">
        <w:rPr>
          <w:rFonts w:hint="eastAsia"/>
          <w:color w:val="000000" w:themeColor="text1"/>
        </w:rPr>
        <w:t>条　町長は、申請者が次の各号のいずれかに該当するときは、</w:t>
      </w:r>
      <w:r>
        <w:rPr>
          <w:rFonts w:hint="eastAsia"/>
          <w:color w:val="000000" w:themeColor="text1"/>
        </w:rPr>
        <w:t>補助金</w:t>
      </w:r>
      <w:r w:rsidRPr="004953AB">
        <w:rPr>
          <w:rFonts w:hint="eastAsia"/>
          <w:color w:val="000000" w:themeColor="text1"/>
        </w:rPr>
        <w:t>の決定の全部又は一部を取り消すことができる。</w:t>
      </w:r>
    </w:p>
    <w:p w14:paraId="47E985D8" w14:textId="77777777" w:rsidR="00654F02" w:rsidRPr="004953AB" w:rsidRDefault="00654F02" w:rsidP="00654F02">
      <w:pPr>
        <w:ind w:left="512" w:hanging="256"/>
        <w:jc w:val="both"/>
        <w:rPr>
          <w:color w:val="000000" w:themeColor="text1"/>
        </w:rPr>
      </w:pPr>
      <w:r w:rsidRPr="004953AB">
        <w:rPr>
          <w:rFonts w:hint="eastAsia"/>
          <w:color w:val="000000" w:themeColor="text1"/>
        </w:rPr>
        <w:t>⑴　偽りその他不正の手段により</w:t>
      </w:r>
      <w:r>
        <w:rPr>
          <w:rFonts w:hint="eastAsia"/>
          <w:color w:val="000000" w:themeColor="text1"/>
        </w:rPr>
        <w:t>補助金</w:t>
      </w:r>
      <w:r w:rsidRPr="004953AB">
        <w:rPr>
          <w:rFonts w:hint="eastAsia"/>
          <w:color w:val="000000" w:themeColor="text1"/>
        </w:rPr>
        <w:t>の交付を受けたとき。</w:t>
      </w:r>
    </w:p>
    <w:p w14:paraId="64C08B07" w14:textId="77777777" w:rsidR="00654F02" w:rsidRPr="004953AB" w:rsidRDefault="00654F02" w:rsidP="00654F02">
      <w:pPr>
        <w:ind w:left="512" w:hanging="256"/>
        <w:jc w:val="both"/>
        <w:rPr>
          <w:color w:val="000000" w:themeColor="text1"/>
        </w:rPr>
      </w:pPr>
      <w:r w:rsidRPr="004953AB">
        <w:rPr>
          <w:rFonts w:hint="eastAsia"/>
          <w:color w:val="000000" w:themeColor="text1"/>
        </w:rPr>
        <w:t xml:space="preserve">⑵　</w:t>
      </w:r>
      <w:r>
        <w:rPr>
          <w:rFonts w:hint="eastAsia"/>
          <w:color w:val="000000" w:themeColor="text1"/>
        </w:rPr>
        <w:t>補助金</w:t>
      </w:r>
      <w:r w:rsidRPr="004953AB">
        <w:rPr>
          <w:rFonts w:hint="eastAsia"/>
          <w:color w:val="000000" w:themeColor="text1"/>
        </w:rPr>
        <w:t>を他の用途に使用したとき。</w:t>
      </w:r>
    </w:p>
    <w:p w14:paraId="49A28A65" w14:textId="77777777" w:rsidR="00654F02" w:rsidRPr="004953AB" w:rsidRDefault="00654F02" w:rsidP="00654F02">
      <w:pPr>
        <w:ind w:left="512" w:hanging="256"/>
        <w:jc w:val="both"/>
        <w:rPr>
          <w:color w:val="000000" w:themeColor="text1"/>
        </w:rPr>
      </w:pPr>
      <w:r w:rsidRPr="004953AB">
        <w:rPr>
          <w:rFonts w:hint="eastAsia"/>
          <w:color w:val="000000" w:themeColor="text1"/>
        </w:rPr>
        <w:t xml:space="preserve">⑶　</w:t>
      </w:r>
      <w:r>
        <w:rPr>
          <w:rFonts w:hint="eastAsia"/>
          <w:color w:val="000000" w:themeColor="text1"/>
        </w:rPr>
        <w:t>補助金</w:t>
      </w:r>
      <w:r w:rsidRPr="004953AB">
        <w:rPr>
          <w:rFonts w:hint="eastAsia"/>
          <w:color w:val="000000" w:themeColor="text1"/>
        </w:rPr>
        <w:t>の交付決定の内容に違反したとき。</w:t>
      </w:r>
    </w:p>
    <w:p w14:paraId="1F58931C" w14:textId="77777777" w:rsidR="00993332" w:rsidRDefault="00993332" w:rsidP="00993332">
      <w:pPr>
        <w:jc w:val="both"/>
        <w:rPr>
          <w:color w:val="000000" w:themeColor="text1"/>
        </w:rPr>
      </w:pPr>
      <w:r>
        <w:rPr>
          <w:rFonts w:hint="eastAsia"/>
          <w:color w:val="000000" w:themeColor="text1"/>
        </w:rPr>
        <w:t xml:space="preserve">　（実績報告）</w:t>
      </w:r>
    </w:p>
    <w:p w14:paraId="02BEDFC2" w14:textId="19B953FC" w:rsidR="00993332" w:rsidRDefault="00993332" w:rsidP="00993332">
      <w:pPr>
        <w:ind w:left="258" w:hangingChars="100" w:hanging="258"/>
        <w:jc w:val="both"/>
        <w:rPr>
          <w:color w:val="000000" w:themeColor="text1"/>
        </w:rPr>
      </w:pPr>
      <w:r>
        <w:rPr>
          <w:rFonts w:hint="eastAsia"/>
          <w:color w:val="000000" w:themeColor="text1"/>
        </w:rPr>
        <w:t>第</w:t>
      </w:r>
      <w:r w:rsidR="00654F02">
        <w:rPr>
          <w:rFonts w:hint="eastAsia"/>
          <w:color w:val="000000" w:themeColor="text1"/>
        </w:rPr>
        <w:t>８</w:t>
      </w:r>
      <w:r>
        <w:rPr>
          <w:rFonts w:hint="eastAsia"/>
          <w:color w:val="000000" w:themeColor="text1"/>
        </w:rPr>
        <w:t xml:space="preserve">条　</w:t>
      </w:r>
      <w:r w:rsidRPr="00993332">
        <w:rPr>
          <w:rFonts w:hint="eastAsia"/>
          <w:color w:val="000000" w:themeColor="text1"/>
        </w:rPr>
        <w:t>補助金の交付の決定を受けた者（以下「補助事業者」という。）は、補助対象</w:t>
      </w:r>
      <w:r>
        <w:rPr>
          <w:rFonts w:hint="eastAsia"/>
          <w:color w:val="000000" w:themeColor="text1"/>
        </w:rPr>
        <w:t>事業</w:t>
      </w:r>
      <w:r w:rsidRPr="00993332">
        <w:rPr>
          <w:rFonts w:hint="eastAsia"/>
          <w:color w:val="000000" w:themeColor="text1"/>
        </w:rPr>
        <w:t>を執行したときは、速やかに</w:t>
      </w:r>
      <w:r>
        <w:rPr>
          <w:rFonts w:hint="eastAsia"/>
          <w:color w:val="000000" w:themeColor="text1"/>
        </w:rPr>
        <w:t>滑川町</w:t>
      </w:r>
      <w:r w:rsidRPr="00993332">
        <w:rPr>
          <w:rFonts w:hint="eastAsia"/>
          <w:color w:val="000000" w:themeColor="text1"/>
        </w:rPr>
        <w:t>移動スーパー</w:t>
      </w:r>
      <w:r>
        <w:rPr>
          <w:rFonts w:hint="eastAsia"/>
          <w:color w:val="000000" w:themeColor="text1"/>
        </w:rPr>
        <w:t>導入促進</w:t>
      </w:r>
      <w:r w:rsidRPr="00993332">
        <w:rPr>
          <w:rFonts w:hint="eastAsia"/>
          <w:color w:val="000000" w:themeColor="text1"/>
        </w:rPr>
        <w:t>事業補助金実績報告書（様式第</w:t>
      </w:r>
      <w:r>
        <w:rPr>
          <w:rFonts w:hint="eastAsia"/>
          <w:color w:val="000000" w:themeColor="text1"/>
        </w:rPr>
        <w:t>６</w:t>
      </w:r>
      <w:r w:rsidRPr="00993332">
        <w:rPr>
          <w:rFonts w:hint="eastAsia"/>
          <w:color w:val="000000" w:themeColor="text1"/>
        </w:rPr>
        <w:t>号）に次に掲げる書類を添えて、町長に提出しなければならない。</w:t>
      </w:r>
    </w:p>
    <w:p w14:paraId="0F14D470" w14:textId="5E7D0ADF" w:rsidR="00993332" w:rsidRPr="00993332" w:rsidRDefault="00993332" w:rsidP="00993332">
      <w:pPr>
        <w:ind w:left="258" w:hangingChars="100" w:hanging="258"/>
        <w:jc w:val="both"/>
        <w:rPr>
          <w:color w:val="000000" w:themeColor="text1"/>
        </w:rPr>
      </w:pPr>
      <w:r>
        <w:rPr>
          <w:rFonts w:hint="eastAsia"/>
          <w:color w:val="000000" w:themeColor="text1"/>
        </w:rPr>
        <w:t xml:space="preserve">　⑴　</w:t>
      </w:r>
      <w:r w:rsidRPr="00993332">
        <w:rPr>
          <w:rFonts w:hint="eastAsia"/>
          <w:color w:val="000000" w:themeColor="text1"/>
        </w:rPr>
        <w:t>補助対象経費の領収書の写し</w:t>
      </w:r>
    </w:p>
    <w:p w14:paraId="2D26973E" w14:textId="24B7D35C" w:rsidR="00993332" w:rsidRPr="00993332" w:rsidRDefault="00993332" w:rsidP="00993332">
      <w:pPr>
        <w:ind w:leftChars="100" w:left="258"/>
        <w:jc w:val="both"/>
        <w:rPr>
          <w:color w:val="000000" w:themeColor="text1"/>
        </w:rPr>
      </w:pPr>
      <w:r>
        <w:rPr>
          <w:rFonts w:hint="eastAsia"/>
          <w:color w:val="000000" w:themeColor="text1"/>
        </w:rPr>
        <w:t>⑵</w:t>
      </w:r>
      <w:r w:rsidRPr="00993332">
        <w:rPr>
          <w:rFonts w:hint="eastAsia"/>
          <w:color w:val="000000" w:themeColor="text1"/>
        </w:rPr>
        <w:t xml:space="preserve">　移動販売車の車検証の写し</w:t>
      </w:r>
    </w:p>
    <w:p w14:paraId="3C84F519" w14:textId="34632D2B" w:rsidR="00993332" w:rsidRPr="00993332" w:rsidRDefault="00993332" w:rsidP="00993332">
      <w:pPr>
        <w:ind w:leftChars="100" w:left="258"/>
        <w:jc w:val="both"/>
        <w:rPr>
          <w:color w:val="000000" w:themeColor="text1"/>
        </w:rPr>
      </w:pPr>
      <w:r>
        <w:rPr>
          <w:rFonts w:hint="eastAsia"/>
          <w:color w:val="000000" w:themeColor="text1"/>
        </w:rPr>
        <w:t>⑶</w:t>
      </w:r>
      <w:r w:rsidRPr="00993332">
        <w:rPr>
          <w:rFonts w:hint="eastAsia"/>
          <w:color w:val="000000" w:themeColor="text1"/>
        </w:rPr>
        <w:t xml:space="preserve">　移動販売車の写真</w:t>
      </w:r>
    </w:p>
    <w:p w14:paraId="3E4F4FA2" w14:textId="004FDC22" w:rsidR="00993332" w:rsidRDefault="00993332" w:rsidP="00993332">
      <w:pPr>
        <w:ind w:leftChars="100" w:left="258"/>
        <w:jc w:val="both"/>
        <w:rPr>
          <w:color w:val="000000" w:themeColor="text1"/>
        </w:rPr>
      </w:pPr>
      <w:r>
        <w:rPr>
          <w:rFonts w:hint="eastAsia"/>
          <w:color w:val="000000" w:themeColor="text1"/>
        </w:rPr>
        <w:t>⑷</w:t>
      </w:r>
      <w:r w:rsidRPr="00993332">
        <w:rPr>
          <w:rFonts w:hint="eastAsia"/>
          <w:color w:val="000000" w:themeColor="text1"/>
        </w:rPr>
        <w:t xml:space="preserve">　前各号に掲げるもののほか、町長が必要と認める書類</w:t>
      </w:r>
      <w:r>
        <w:rPr>
          <w:rFonts w:hint="eastAsia"/>
          <w:color w:val="000000" w:themeColor="text1"/>
        </w:rPr>
        <w:t xml:space="preserve">　</w:t>
      </w:r>
    </w:p>
    <w:p w14:paraId="12BCB1C3" w14:textId="3F30934E" w:rsidR="00993332" w:rsidRDefault="00993332" w:rsidP="00993332">
      <w:pPr>
        <w:ind w:firstLineChars="100" w:firstLine="258"/>
        <w:jc w:val="both"/>
        <w:rPr>
          <w:color w:val="000000" w:themeColor="text1"/>
        </w:rPr>
      </w:pPr>
      <w:r>
        <w:rPr>
          <w:rFonts w:hint="eastAsia"/>
          <w:color w:val="000000" w:themeColor="text1"/>
        </w:rPr>
        <w:t>（補助金の額の確定）</w:t>
      </w:r>
    </w:p>
    <w:p w14:paraId="458FF5F8" w14:textId="237DC0B7" w:rsidR="00993332" w:rsidRDefault="00993332" w:rsidP="00993332">
      <w:pPr>
        <w:ind w:left="258" w:hangingChars="100" w:hanging="258"/>
        <w:jc w:val="both"/>
        <w:rPr>
          <w:color w:val="000000" w:themeColor="text1"/>
        </w:rPr>
      </w:pPr>
      <w:r>
        <w:rPr>
          <w:rFonts w:hint="eastAsia"/>
          <w:color w:val="000000" w:themeColor="text1"/>
        </w:rPr>
        <w:t>第</w:t>
      </w:r>
      <w:r w:rsidR="002F0D24">
        <w:rPr>
          <w:rFonts w:hint="eastAsia"/>
          <w:color w:val="000000" w:themeColor="text1"/>
        </w:rPr>
        <w:t>９</w:t>
      </w:r>
      <w:r>
        <w:rPr>
          <w:rFonts w:hint="eastAsia"/>
          <w:color w:val="000000" w:themeColor="text1"/>
        </w:rPr>
        <w:t xml:space="preserve">条　</w:t>
      </w:r>
      <w:r w:rsidRPr="00993332">
        <w:rPr>
          <w:rFonts w:hint="eastAsia"/>
          <w:color w:val="000000" w:themeColor="text1"/>
        </w:rPr>
        <w:t>町長は、前条の規定による実績報告があったときは、これらの書類の審査及び必要に応じて行う現地調査等によりその報告に係る移動スーパーの成果を調査し、交付決定の内容及びこれに付した条件に適合すると認めたときは、速やかに補助金の額を確定し、</w:t>
      </w:r>
      <w:r>
        <w:rPr>
          <w:rFonts w:hint="eastAsia"/>
          <w:color w:val="000000" w:themeColor="text1"/>
        </w:rPr>
        <w:t>滑川町</w:t>
      </w:r>
      <w:r w:rsidRPr="00993332">
        <w:rPr>
          <w:rFonts w:hint="eastAsia"/>
          <w:color w:val="000000" w:themeColor="text1"/>
        </w:rPr>
        <w:t>移動スーパー</w:t>
      </w:r>
      <w:r>
        <w:rPr>
          <w:rFonts w:hint="eastAsia"/>
          <w:color w:val="000000" w:themeColor="text1"/>
        </w:rPr>
        <w:t>導入促進</w:t>
      </w:r>
      <w:r w:rsidRPr="00993332">
        <w:rPr>
          <w:rFonts w:hint="eastAsia"/>
          <w:color w:val="000000" w:themeColor="text1"/>
        </w:rPr>
        <w:t>事業補助金交付確定通知書（様式第</w:t>
      </w:r>
      <w:r w:rsidR="00654F02">
        <w:rPr>
          <w:rFonts w:hint="eastAsia"/>
          <w:color w:val="000000" w:themeColor="text1"/>
        </w:rPr>
        <w:t>７</w:t>
      </w:r>
      <w:r w:rsidRPr="00993332">
        <w:rPr>
          <w:rFonts w:hint="eastAsia"/>
          <w:color w:val="000000" w:themeColor="text1"/>
        </w:rPr>
        <w:t>号）により、当該補助事業者に通知するものとする。</w:t>
      </w:r>
    </w:p>
    <w:p w14:paraId="3C037BF1" w14:textId="18D8B7A9" w:rsidR="00654F02" w:rsidRDefault="00654F02" w:rsidP="003B1EEF">
      <w:pPr>
        <w:ind w:leftChars="100" w:left="258"/>
        <w:jc w:val="both"/>
        <w:rPr>
          <w:color w:val="000000" w:themeColor="text1"/>
        </w:rPr>
      </w:pPr>
      <w:r>
        <w:rPr>
          <w:rFonts w:hint="eastAsia"/>
          <w:color w:val="000000" w:themeColor="text1"/>
        </w:rPr>
        <w:t>（補助金の交付）</w:t>
      </w:r>
    </w:p>
    <w:p w14:paraId="13F32322" w14:textId="04B685C9" w:rsidR="00654F02" w:rsidRPr="00654F02" w:rsidRDefault="00654F02" w:rsidP="00654F02">
      <w:pPr>
        <w:ind w:left="258" w:hangingChars="100" w:hanging="258"/>
        <w:jc w:val="both"/>
        <w:rPr>
          <w:color w:val="000000" w:themeColor="text1"/>
        </w:rPr>
      </w:pPr>
      <w:r>
        <w:rPr>
          <w:rFonts w:hint="eastAsia"/>
          <w:color w:val="000000" w:themeColor="text1"/>
        </w:rPr>
        <w:t>第</w:t>
      </w:r>
      <w:r w:rsidR="00A14FC1">
        <w:rPr>
          <w:rFonts w:hint="eastAsia"/>
          <w:color w:val="000000" w:themeColor="text1"/>
        </w:rPr>
        <w:t>10</w:t>
      </w:r>
      <w:r>
        <w:rPr>
          <w:rFonts w:hint="eastAsia"/>
          <w:color w:val="000000" w:themeColor="text1"/>
        </w:rPr>
        <w:t xml:space="preserve">条　</w:t>
      </w:r>
      <w:r w:rsidRPr="00654F02">
        <w:rPr>
          <w:rFonts w:hint="eastAsia"/>
          <w:color w:val="000000" w:themeColor="text1"/>
        </w:rPr>
        <w:t>補助事業者は、前条の規定による補助金の額の確定後、補助金の交付を受けようとするときは、</w:t>
      </w:r>
      <w:r>
        <w:rPr>
          <w:rFonts w:hint="eastAsia"/>
          <w:color w:val="000000" w:themeColor="text1"/>
        </w:rPr>
        <w:t>滑川町</w:t>
      </w:r>
      <w:r w:rsidRPr="00654F02">
        <w:rPr>
          <w:rFonts w:hint="eastAsia"/>
          <w:color w:val="000000" w:themeColor="text1"/>
        </w:rPr>
        <w:t>移動スーパー</w:t>
      </w:r>
      <w:r>
        <w:rPr>
          <w:rFonts w:hint="eastAsia"/>
          <w:color w:val="000000" w:themeColor="text1"/>
        </w:rPr>
        <w:t>導入促進</w:t>
      </w:r>
      <w:r w:rsidRPr="00654F02">
        <w:rPr>
          <w:rFonts w:hint="eastAsia"/>
          <w:color w:val="000000" w:themeColor="text1"/>
        </w:rPr>
        <w:t>事業補助</w:t>
      </w:r>
      <w:r w:rsidRPr="00654F02">
        <w:rPr>
          <w:rFonts w:hint="eastAsia"/>
          <w:color w:val="000000" w:themeColor="text1"/>
        </w:rPr>
        <w:lastRenderedPageBreak/>
        <w:t>金交付請求書（様式第</w:t>
      </w:r>
      <w:r>
        <w:rPr>
          <w:rFonts w:hint="eastAsia"/>
          <w:color w:val="000000" w:themeColor="text1"/>
        </w:rPr>
        <w:t>８</w:t>
      </w:r>
      <w:r w:rsidRPr="00654F02">
        <w:rPr>
          <w:rFonts w:hint="eastAsia"/>
          <w:color w:val="000000" w:themeColor="text1"/>
        </w:rPr>
        <w:t>号）</w:t>
      </w:r>
      <w:r>
        <w:rPr>
          <w:rFonts w:hint="eastAsia"/>
          <w:color w:val="000000" w:themeColor="text1"/>
        </w:rPr>
        <w:t>を</w:t>
      </w:r>
      <w:r w:rsidRPr="00654F02">
        <w:rPr>
          <w:rFonts w:hint="eastAsia"/>
          <w:color w:val="000000" w:themeColor="text1"/>
        </w:rPr>
        <w:t>町長に提出しなければならない。</w:t>
      </w:r>
    </w:p>
    <w:p w14:paraId="4D0A8B29" w14:textId="248AD088" w:rsidR="00654F02" w:rsidRPr="004953AB" w:rsidRDefault="00654F02" w:rsidP="00654F02">
      <w:pPr>
        <w:ind w:left="258" w:hangingChars="100" w:hanging="258"/>
        <w:jc w:val="both"/>
        <w:rPr>
          <w:color w:val="000000" w:themeColor="text1"/>
        </w:rPr>
      </w:pPr>
      <w:r w:rsidRPr="00654F02">
        <w:rPr>
          <w:rFonts w:hint="eastAsia"/>
          <w:color w:val="000000" w:themeColor="text1"/>
        </w:rPr>
        <w:t>２　町長は、前項の規定</w:t>
      </w:r>
      <w:r w:rsidR="003B1EEF">
        <w:rPr>
          <w:rFonts w:hint="eastAsia"/>
          <w:color w:val="000000" w:themeColor="text1"/>
        </w:rPr>
        <w:t>に</w:t>
      </w:r>
      <w:r w:rsidRPr="00654F02">
        <w:rPr>
          <w:rFonts w:hint="eastAsia"/>
          <w:color w:val="000000" w:themeColor="text1"/>
        </w:rPr>
        <w:t>よる請求があったときは、口座振込の方法により補助金を交付するものとする。</w:t>
      </w:r>
    </w:p>
    <w:p w14:paraId="43543C6C" w14:textId="77777777" w:rsidR="00753192" w:rsidRPr="004953AB" w:rsidRDefault="00753192">
      <w:pPr>
        <w:ind w:left="256"/>
        <w:jc w:val="both"/>
        <w:rPr>
          <w:color w:val="000000" w:themeColor="text1"/>
        </w:rPr>
      </w:pPr>
      <w:r w:rsidRPr="004953AB">
        <w:rPr>
          <w:rFonts w:hint="eastAsia"/>
          <w:color w:val="000000" w:themeColor="text1"/>
        </w:rPr>
        <w:t>（返還）</w:t>
      </w:r>
    </w:p>
    <w:p w14:paraId="153FD8A5" w14:textId="04871CF3" w:rsidR="00654F02" w:rsidRPr="00654F02" w:rsidRDefault="00753192" w:rsidP="00654F02">
      <w:pPr>
        <w:ind w:left="256" w:hanging="256"/>
        <w:jc w:val="both"/>
        <w:rPr>
          <w:color w:val="000000" w:themeColor="text1"/>
        </w:rPr>
      </w:pPr>
      <w:r w:rsidRPr="004953AB">
        <w:rPr>
          <w:rFonts w:hint="eastAsia"/>
          <w:color w:val="000000" w:themeColor="text1"/>
        </w:rPr>
        <w:t>第</w:t>
      </w:r>
      <w:r w:rsidR="00A14FC1">
        <w:rPr>
          <w:rFonts w:hint="eastAsia"/>
          <w:color w:val="000000" w:themeColor="text1"/>
        </w:rPr>
        <w:t>11</w:t>
      </w:r>
      <w:r w:rsidRPr="004953AB">
        <w:rPr>
          <w:rFonts w:hint="eastAsia"/>
          <w:color w:val="000000" w:themeColor="text1"/>
        </w:rPr>
        <w:t>条　町長は、</w:t>
      </w:r>
      <w:r w:rsidR="00654F02" w:rsidRPr="00654F02">
        <w:rPr>
          <w:rFonts w:hint="eastAsia"/>
          <w:color w:val="000000" w:themeColor="text1"/>
        </w:rPr>
        <w:t>偽りその他不正の手段により補助金の交付を受けたことが明らかになったとき又は交付決定の内容若しくはこれに付した条件に違反したときは、その</w:t>
      </w:r>
      <w:r w:rsidR="00654F02">
        <w:rPr>
          <w:rFonts w:hint="eastAsia"/>
          <w:color w:val="000000" w:themeColor="text1"/>
        </w:rPr>
        <w:t>者</w:t>
      </w:r>
      <w:r w:rsidR="00654F02" w:rsidRPr="00654F02">
        <w:rPr>
          <w:rFonts w:hint="eastAsia"/>
          <w:color w:val="000000" w:themeColor="text1"/>
        </w:rPr>
        <w:t>から既に交付した額の全部又は一部を返還させることができる。</w:t>
      </w:r>
    </w:p>
    <w:p w14:paraId="119ED2AE" w14:textId="094FC8AD" w:rsidR="00753192" w:rsidRDefault="00654F02" w:rsidP="00654F02">
      <w:pPr>
        <w:ind w:left="256" w:hanging="256"/>
        <w:jc w:val="both"/>
        <w:rPr>
          <w:color w:val="000000" w:themeColor="text1"/>
        </w:rPr>
      </w:pPr>
      <w:r w:rsidRPr="00654F02">
        <w:rPr>
          <w:rFonts w:hint="eastAsia"/>
          <w:color w:val="000000" w:themeColor="text1"/>
        </w:rPr>
        <w:t>２　町長は、前項の規定により補助金の返還が生じたときは、</w:t>
      </w:r>
      <w:r>
        <w:rPr>
          <w:rFonts w:hint="eastAsia"/>
          <w:color w:val="000000" w:themeColor="text1"/>
        </w:rPr>
        <w:t>滑川町</w:t>
      </w:r>
      <w:r w:rsidRPr="00654F02">
        <w:rPr>
          <w:rFonts w:hint="eastAsia"/>
          <w:color w:val="000000" w:themeColor="text1"/>
        </w:rPr>
        <w:t>移動スーパー</w:t>
      </w:r>
      <w:r>
        <w:rPr>
          <w:rFonts w:hint="eastAsia"/>
          <w:color w:val="000000" w:themeColor="text1"/>
        </w:rPr>
        <w:t>導入促進</w:t>
      </w:r>
      <w:r w:rsidRPr="00654F02">
        <w:rPr>
          <w:rFonts w:hint="eastAsia"/>
          <w:color w:val="000000" w:themeColor="text1"/>
        </w:rPr>
        <w:t>事業補助金返還通知書（様式第</w:t>
      </w:r>
      <w:r>
        <w:rPr>
          <w:rFonts w:hint="eastAsia"/>
          <w:color w:val="000000" w:themeColor="text1"/>
        </w:rPr>
        <w:t>９</w:t>
      </w:r>
      <w:r w:rsidRPr="00654F02">
        <w:rPr>
          <w:rFonts w:hint="eastAsia"/>
          <w:color w:val="000000" w:themeColor="text1"/>
        </w:rPr>
        <w:t>号）により当該補助事業者に通知するものとする。</w:t>
      </w:r>
    </w:p>
    <w:p w14:paraId="54D251EA" w14:textId="29FDA44F" w:rsidR="002F0D24" w:rsidRDefault="002F0D24" w:rsidP="00280CAC">
      <w:pPr>
        <w:ind w:left="256"/>
        <w:jc w:val="both"/>
        <w:rPr>
          <w:color w:val="000000" w:themeColor="text1"/>
        </w:rPr>
      </w:pPr>
      <w:r>
        <w:rPr>
          <w:rFonts w:hint="eastAsia"/>
          <w:color w:val="000000" w:themeColor="text1"/>
        </w:rPr>
        <w:t>（実施状況等報告）</w:t>
      </w:r>
    </w:p>
    <w:p w14:paraId="02954105" w14:textId="2CA993BF" w:rsidR="002F0D24" w:rsidRPr="004953AB" w:rsidRDefault="002F0D24" w:rsidP="00654F02">
      <w:pPr>
        <w:ind w:left="256" w:hanging="256"/>
        <w:jc w:val="both"/>
        <w:rPr>
          <w:color w:val="000000" w:themeColor="text1"/>
        </w:rPr>
      </w:pPr>
      <w:r>
        <w:rPr>
          <w:rFonts w:hint="eastAsia"/>
          <w:color w:val="000000" w:themeColor="text1"/>
        </w:rPr>
        <w:t>第</w:t>
      </w:r>
      <w:r w:rsidR="00A14FC1">
        <w:rPr>
          <w:rFonts w:hint="eastAsia"/>
          <w:color w:val="000000" w:themeColor="text1"/>
        </w:rPr>
        <w:t>12</w:t>
      </w:r>
      <w:r>
        <w:rPr>
          <w:rFonts w:hint="eastAsia"/>
          <w:color w:val="000000" w:themeColor="text1"/>
        </w:rPr>
        <w:t xml:space="preserve">条　</w:t>
      </w:r>
      <w:r w:rsidRPr="002F0D24">
        <w:rPr>
          <w:rFonts w:hint="eastAsia"/>
          <w:color w:val="000000" w:themeColor="text1"/>
        </w:rPr>
        <w:t>補助事業者は、補助金の交付を受けた年度の翌年度から５年間、事業の実施状況等について、</w:t>
      </w:r>
      <w:r>
        <w:rPr>
          <w:rFonts w:hint="eastAsia"/>
          <w:color w:val="000000" w:themeColor="text1"/>
        </w:rPr>
        <w:t>滑川</w:t>
      </w:r>
      <w:r w:rsidRPr="002F0D24">
        <w:rPr>
          <w:rFonts w:hint="eastAsia"/>
          <w:color w:val="000000" w:themeColor="text1"/>
        </w:rPr>
        <w:t>町移動スーパー</w:t>
      </w:r>
      <w:r>
        <w:rPr>
          <w:rFonts w:hint="eastAsia"/>
          <w:color w:val="000000" w:themeColor="text1"/>
        </w:rPr>
        <w:t>導入促進</w:t>
      </w:r>
      <w:r w:rsidRPr="002F0D24">
        <w:rPr>
          <w:rFonts w:hint="eastAsia"/>
          <w:color w:val="000000" w:themeColor="text1"/>
        </w:rPr>
        <w:t>事業補助金実施状況等報告書（様式第</w:t>
      </w:r>
      <w:r w:rsidR="00A14FC1">
        <w:rPr>
          <w:rFonts w:hint="eastAsia"/>
          <w:color w:val="000000" w:themeColor="text1"/>
        </w:rPr>
        <w:t>10</w:t>
      </w:r>
      <w:r w:rsidRPr="002F0D24">
        <w:rPr>
          <w:rFonts w:hint="eastAsia"/>
          <w:color w:val="000000" w:themeColor="text1"/>
        </w:rPr>
        <w:t>号）により、当該年度の翌年度４月末までに町長に提出しなければならない。また、町が事業の実施について報告を求めた場合には、随時報告をするものとする。</w:t>
      </w:r>
    </w:p>
    <w:p w14:paraId="15050FB7" w14:textId="77777777" w:rsidR="00753192" w:rsidRPr="004953AB" w:rsidRDefault="00753192">
      <w:pPr>
        <w:ind w:left="256"/>
        <w:jc w:val="both"/>
        <w:rPr>
          <w:color w:val="000000" w:themeColor="text1"/>
        </w:rPr>
      </w:pPr>
      <w:r w:rsidRPr="004953AB">
        <w:rPr>
          <w:rFonts w:hint="eastAsia"/>
          <w:color w:val="000000" w:themeColor="text1"/>
        </w:rPr>
        <w:t>（書類の整備）</w:t>
      </w:r>
    </w:p>
    <w:p w14:paraId="7E38A349" w14:textId="0B6140B7" w:rsidR="00753192" w:rsidRPr="004953AB" w:rsidRDefault="00753192">
      <w:pPr>
        <w:ind w:left="256" w:hanging="256"/>
        <w:jc w:val="both"/>
        <w:rPr>
          <w:color w:val="000000" w:themeColor="text1"/>
        </w:rPr>
      </w:pPr>
      <w:r w:rsidRPr="004953AB">
        <w:rPr>
          <w:rFonts w:hint="eastAsia"/>
          <w:color w:val="000000" w:themeColor="text1"/>
        </w:rPr>
        <w:t>第</w:t>
      </w:r>
      <w:r w:rsidR="00A14FC1">
        <w:rPr>
          <w:rFonts w:hint="eastAsia"/>
          <w:color w:val="000000" w:themeColor="text1"/>
        </w:rPr>
        <w:t>13</w:t>
      </w:r>
      <w:r w:rsidRPr="004953AB">
        <w:rPr>
          <w:rFonts w:hint="eastAsia"/>
          <w:color w:val="000000" w:themeColor="text1"/>
        </w:rPr>
        <w:t>条　申請者は、</w:t>
      </w:r>
      <w:r w:rsidR="006136C4">
        <w:rPr>
          <w:rFonts w:hint="eastAsia"/>
          <w:color w:val="000000" w:themeColor="text1"/>
        </w:rPr>
        <w:t>補助</w:t>
      </w:r>
      <w:r w:rsidR="00D021FA">
        <w:rPr>
          <w:rFonts w:hint="eastAsia"/>
          <w:color w:val="000000" w:themeColor="text1"/>
        </w:rPr>
        <w:t>対象</w:t>
      </w:r>
      <w:r w:rsidRPr="004953AB">
        <w:rPr>
          <w:rFonts w:hint="eastAsia"/>
          <w:color w:val="000000" w:themeColor="text1"/>
        </w:rPr>
        <w:t>事業に関する収入及び支出を明らかにした書類等を整備し、当該書類を</w:t>
      </w:r>
      <w:r w:rsidR="006136C4">
        <w:rPr>
          <w:rFonts w:hint="eastAsia"/>
          <w:color w:val="000000" w:themeColor="text1"/>
        </w:rPr>
        <w:t>補助金</w:t>
      </w:r>
      <w:r w:rsidRPr="004953AB">
        <w:rPr>
          <w:rFonts w:hint="eastAsia"/>
          <w:color w:val="000000" w:themeColor="text1"/>
        </w:rPr>
        <w:t>交付の日の属する会計年度の翌会計年度から起算して５年間保管しなければならない。</w:t>
      </w:r>
    </w:p>
    <w:p w14:paraId="5DDD367B" w14:textId="77777777" w:rsidR="00753192" w:rsidRPr="004953AB" w:rsidRDefault="00753192">
      <w:pPr>
        <w:ind w:left="256" w:hanging="256"/>
        <w:jc w:val="both"/>
        <w:rPr>
          <w:color w:val="000000" w:themeColor="text1"/>
        </w:rPr>
      </w:pPr>
      <w:r w:rsidRPr="004953AB">
        <w:rPr>
          <w:rFonts w:hint="eastAsia"/>
          <w:color w:val="000000" w:themeColor="text1"/>
        </w:rPr>
        <w:t>２　申請者は、町長から前項の書類等の提出を求められたときは、これに応じなければならない。</w:t>
      </w:r>
    </w:p>
    <w:p w14:paraId="0A7FFC68" w14:textId="7AC2703F" w:rsidR="00753192" w:rsidRPr="004953AB" w:rsidRDefault="00753192">
      <w:pPr>
        <w:ind w:left="256"/>
        <w:jc w:val="both"/>
        <w:rPr>
          <w:color w:val="000000" w:themeColor="text1"/>
        </w:rPr>
      </w:pPr>
      <w:r w:rsidRPr="004953AB">
        <w:rPr>
          <w:rFonts w:hint="eastAsia"/>
          <w:color w:val="000000" w:themeColor="text1"/>
        </w:rPr>
        <w:t>（</w:t>
      </w:r>
      <w:r w:rsidR="00DC2B2B" w:rsidRPr="004953AB">
        <w:rPr>
          <w:rFonts w:hint="eastAsia"/>
          <w:color w:val="000000" w:themeColor="text1"/>
        </w:rPr>
        <w:t>その他</w:t>
      </w:r>
      <w:r w:rsidRPr="004953AB">
        <w:rPr>
          <w:rFonts w:hint="eastAsia"/>
          <w:color w:val="000000" w:themeColor="text1"/>
        </w:rPr>
        <w:t>）</w:t>
      </w:r>
    </w:p>
    <w:p w14:paraId="6B02CE96" w14:textId="2AFD7B7F" w:rsidR="00753192" w:rsidRPr="004953AB" w:rsidRDefault="00753192">
      <w:pPr>
        <w:ind w:left="256" w:hanging="256"/>
        <w:jc w:val="both"/>
        <w:rPr>
          <w:color w:val="000000" w:themeColor="text1"/>
        </w:rPr>
      </w:pPr>
      <w:r w:rsidRPr="004953AB">
        <w:rPr>
          <w:rFonts w:hint="eastAsia"/>
          <w:color w:val="000000" w:themeColor="text1"/>
        </w:rPr>
        <w:t>第</w:t>
      </w:r>
      <w:r w:rsidR="00A14FC1">
        <w:rPr>
          <w:rFonts w:hint="eastAsia"/>
          <w:color w:val="000000" w:themeColor="text1"/>
        </w:rPr>
        <w:t>14</w:t>
      </w:r>
      <w:r w:rsidRPr="004953AB">
        <w:rPr>
          <w:rFonts w:hint="eastAsia"/>
          <w:color w:val="000000" w:themeColor="text1"/>
        </w:rPr>
        <w:t>条　この要綱に定めるもののほか</w:t>
      </w:r>
      <w:r w:rsidR="00464FD3">
        <w:rPr>
          <w:rFonts w:hint="eastAsia"/>
          <w:color w:val="000000" w:themeColor="text1"/>
        </w:rPr>
        <w:t>、</w:t>
      </w:r>
      <w:r w:rsidRPr="004953AB">
        <w:rPr>
          <w:rFonts w:hint="eastAsia"/>
          <w:color w:val="000000" w:themeColor="text1"/>
        </w:rPr>
        <w:t>必要な事項は、町長が別に定める。</w:t>
      </w:r>
    </w:p>
    <w:p w14:paraId="65BC4228" w14:textId="77777777" w:rsidR="00753192" w:rsidRPr="004953AB" w:rsidRDefault="00753192">
      <w:pPr>
        <w:widowControl/>
        <w:rPr>
          <w:color w:val="000000" w:themeColor="text1"/>
        </w:rPr>
      </w:pPr>
    </w:p>
    <w:p w14:paraId="5BB7F3B6" w14:textId="0FE8851E" w:rsidR="0084658E" w:rsidRPr="004953AB" w:rsidRDefault="00753192" w:rsidP="00280CAC">
      <w:pPr>
        <w:ind w:left="768"/>
        <w:jc w:val="both"/>
        <w:rPr>
          <w:color w:val="000000" w:themeColor="text1"/>
        </w:rPr>
      </w:pPr>
      <w:r w:rsidRPr="004953AB">
        <w:rPr>
          <w:rFonts w:hint="eastAsia"/>
          <w:color w:val="000000" w:themeColor="text1"/>
        </w:rPr>
        <w:t>附　則</w:t>
      </w:r>
    </w:p>
    <w:p w14:paraId="3B0D81A2" w14:textId="4E09C97F" w:rsidR="00753192" w:rsidRPr="004953AB" w:rsidRDefault="00753192" w:rsidP="00280CAC">
      <w:pPr>
        <w:ind w:firstLineChars="100" w:firstLine="258"/>
        <w:jc w:val="both"/>
        <w:rPr>
          <w:color w:val="000000" w:themeColor="text1"/>
        </w:rPr>
      </w:pPr>
      <w:r w:rsidRPr="004953AB">
        <w:rPr>
          <w:rFonts w:hint="eastAsia"/>
          <w:color w:val="000000" w:themeColor="text1"/>
        </w:rPr>
        <w:t>この告示は、</w:t>
      </w:r>
      <w:r w:rsidR="002D6A2A" w:rsidRPr="004953AB">
        <w:rPr>
          <w:rFonts w:hint="eastAsia"/>
          <w:color w:val="000000" w:themeColor="text1"/>
        </w:rPr>
        <w:t>公布</w:t>
      </w:r>
      <w:r w:rsidR="002B4727" w:rsidRPr="004953AB">
        <w:rPr>
          <w:rFonts w:hint="eastAsia"/>
          <w:color w:val="000000" w:themeColor="text1"/>
        </w:rPr>
        <w:t>の日</w:t>
      </w:r>
      <w:r w:rsidRPr="004953AB">
        <w:rPr>
          <w:rFonts w:hint="eastAsia"/>
          <w:color w:val="000000" w:themeColor="text1"/>
        </w:rPr>
        <w:t>から施行する。</w:t>
      </w:r>
    </w:p>
    <w:p w14:paraId="2B96F5B1" w14:textId="77777777" w:rsidR="007A09F1" w:rsidRPr="004953AB" w:rsidRDefault="007A09F1">
      <w:pPr>
        <w:widowControl/>
        <w:autoSpaceDE/>
        <w:autoSpaceDN/>
        <w:rPr>
          <w:color w:val="000000" w:themeColor="text1"/>
        </w:rPr>
      </w:pPr>
      <w:r w:rsidRPr="004953AB">
        <w:rPr>
          <w:color w:val="000000" w:themeColor="text1"/>
        </w:rPr>
        <w:br w:type="page"/>
      </w:r>
    </w:p>
    <w:p w14:paraId="42494AB1" w14:textId="15F298C1" w:rsidR="0084658E" w:rsidRDefault="007A09F1" w:rsidP="0084658E">
      <w:pPr>
        <w:jc w:val="both"/>
      </w:pPr>
      <w:r>
        <w:rPr>
          <w:rFonts w:hint="eastAsia"/>
        </w:rPr>
        <w:lastRenderedPageBreak/>
        <w:t>別表</w:t>
      </w:r>
      <w:r w:rsidR="00D76955">
        <w:rPr>
          <w:rFonts w:hint="eastAsia"/>
        </w:rPr>
        <w:t>（第４条関係）</w:t>
      </w:r>
    </w:p>
    <w:tbl>
      <w:tblPr>
        <w:tblStyle w:val="a3"/>
        <w:tblW w:w="0" w:type="auto"/>
        <w:tblLook w:val="04A0" w:firstRow="1" w:lastRow="0" w:firstColumn="1" w:lastColumn="0" w:noHBand="0" w:noVBand="1"/>
      </w:tblPr>
      <w:tblGrid>
        <w:gridCol w:w="4247"/>
        <w:gridCol w:w="4247"/>
      </w:tblGrid>
      <w:tr w:rsidR="007A09F1" w14:paraId="0C28D44E" w14:textId="77777777" w:rsidTr="007A09F1">
        <w:tc>
          <w:tcPr>
            <w:tcW w:w="4247" w:type="dxa"/>
          </w:tcPr>
          <w:p w14:paraId="63788633" w14:textId="349843D4" w:rsidR="007A09F1" w:rsidRDefault="0035627A" w:rsidP="0035627A">
            <w:pPr>
              <w:jc w:val="center"/>
            </w:pPr>
            <w:r>
              <w:rPr>
                <w:rFonts w:hint="eastAsia"/>
              </w:rPr>
              <w:t>補助対象経費</w:t>
            </w:r>
          </w:p>
        </w:tc>
        <w:tc>
          <w:tcPr>
            <w:tcW w:w="4247" w:type="dxa"/>
          </w:tcPr>
          <w:p w14:paraId="21C1355C" w14:textId="185666A8" w:rsidR="007A09F1" w:rsidRDefault="006136C4" w:rsidP="0035627A">
            <w:pPr>
              <w:jc w:val="center"/>
            </w:pPr>
            <w:r>
              <w:rPr>
                <w:rFonts w:hint="eastAsia"/>
              </w:rPr>
              <w:t>補助金</w:t>
            </w:r>
            <w:r w:rsidR="007A09F1">
              <w:rPr>
                <w:rFonts w:hint="eastAsia"/>
              </w:rPr>
              <w:t>額</w:t>
            </w:r>
          </w:p>
        </w:tc>
      </w:tr>
      <w:tr w:rsidR="007A09F1" w14:paraId="0E084DB9" w14:textId="77777777" w:rsidTr="007A09F1">
        <w:tc>
          <w:tcPr>
            <w:tcW w:w="4247" w:type="dxa"/>
          </w:tcPr>
          <w:p w14:paraId="15656B90" w14:textId="0305A387" w:rsidR="007A09F1" w:rsidRPr="005A4C79" w:rsidRDefault="0035627A" w:rsidP="0084658E">
            <w:pPr>
              <w:jc w:val="both"/>
              <w:rPr>
                <w:color w:val="FF0000"/>
              </w:rPr>
            </w:pPr>
            <w:r>
              <w:rPr>
                <w:rFonts w:hint="eastAsia"/>
                <w:color w:val="000000" w:themeColor="text1"/>
              </w:rPr>
              <w:t>移動販売車の取得費</w:t>
            </w:r>
          </w:p>
        </w:tc>
        <w:tc>
          <w:tcPr>
            <w:tcW w:w="4247" w:type="dxa"/>
          </w:tcPr>
          <w:p w14:paraId="6EDC21C4" w14:textId="72A297EB" w:rsidR="007A09F1" w:rsidRDefault="0035627A" w:rsidP="0084658E">
            <w:pPr>
              <w:jc w:val="both"/>
            </w:pPr>
            <w:r>
              <w:rPr>
                <w:rFonts w:hint="eastAsia"/>
              </w:rPr>
              <w:t>補助対象経費の</w:t>
            </w:r>
            <w:r w:rsidR="00A14FC1">
              <w:rPr>
                <w:rFonts w:hint="eastAsia"/>
              </w:rPr>
              <w:t>1/2</w:t>
            </w:r>
            <w:r>
              <w:rPr>
                <w:rFonts w:hint="eastAsia"/>
              </w:rPr>
              <w:t>以内、</w:t>
            </w:r>
            <w:r w:rsidR="00A14FC1">
              <w:rPr>
                <w:rFonts w:hint="eastAsia"/>
              </w:rPr>
              <w:t>50</w:t>
            </w:r>
            <w:r>
              <w:rPr>
                <w:rFonts w:hint="eastAsia"/>
              </w:rPr>
              <w:t>万円を限度とし、１車体について１回限りとする。</w:t>
            </w:r>
          </w:p>
        </w:tc>
      </w:tr>
      <w:tr w:rsidR="007A09F1" w14:paraId="16194BEF" w14:textId="77777777" w:rsidTr="007A09F1">
        <w:tc>
          <w:tcPr>
            <w:tcW w:w="4247" w:type="dxa"/>
          </w:tcPr>
          <w:p w14:paraId="6F9A6CE0" w14:textId="23DBD174" w:rsidR="007A09F1" w:rsidRDefault="0035627A" w:rsidP="0084658E">
            <w:pPr>
              <w:jc w:val="both"/>
            </w:pPr>
            <w:r>
              <w:rPr>
                <w:rFonts w:hint="eastAsia"/>
              </w:rPr>
              <w:t>移動販売車の改造費</w:t>
            </w:r>
          </w:p>
        </w:tc>
        <w:tc>
          <w:tcPr>
            <w:tcW w:w="4247" w:type="dxa"/>
          </w:tcPr>
          <w:p w14:paraId="124FAFD5" w14:textId="66C824A5" w:rsidR="007A09F1" w:rsidRDefault="0035627A" w:rsidP="0084658E">
            <w:pPr>
              <w:jc w:val="both"/>
            </w:pPr>
            <w:r>
              <w:rPr>
                <w:rFonts w:hint="eastAsia"/>
              </w:rPr>
              <w:t>補助対象経費の</w:t>
            </w:r>
            <w:r w:rsidR="00A14FC1">
              <w:rPr>
                <w:rFonts w:hint="eastAsia"/>
              </w:rPr>
              <w:t>1/2</w:t>
            </w:r>
            <w:r>
              <w:rPr>
                <w:rFonts w:hint="eastAsia"/>
              </w:rPr>
              <w:t>以内、</w:t>
            </w:r>
            <w:r w:rsidR="00A14FC1">
              <w:rPr>
                <w:rFonts w:hint="eastAsia"/>
              </w:rPr>
              <w:t>50</w:t>
            </w:r>
            <w:r>
              <w:rPr>
                <w:rFonts w:hint="eastAsia"/>
              </w:rPr>
              <w:t>万円を限度とし、１車体について１回限りとする。</w:t>
            </w:r>
          </w:p>
        </w:tc>
      </w:tr>
    </w:tbl>
    <w:p w14:paraId="470866BE" w14:textId="20596664" w:rsidR="00DE649D" w:rsidRDefault="00DE649D">
      <w:pPr>
        <w:widowControl/>
        <w:autoSpaceDE/>
        <w:autoSpaceDN/>
      </w:pPr>
    </w:p>
    <w:sectPr w:rsidR="00DE649D" w:rsidSect="002B4727">
      <w:type w:val="continuous"/>
      <w:pgSz w:w="11906" w:h="16838" w:code="9"/>
      <w:pgMar w:top="1985" w:right="1701" w:bottom="1701" w:left="1701" w:header="720" w:footer="1401" w:gutter="0"/>
      <w:cols w:space="720"/>
      <w:noEndnote/>
      <w:docGrid w:type="linesAndChars" w:linePitch="424" w:charSpace="36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1D153A" w14:textId="77777777" w:rsidR="00064BC3" w:rsidRDefault="00064BC3" w:rsidP="004D7FCC">
      <w:r>
        <w:separator/>
      </w:r>
    </w:p>
  </w:endnote>
  <w:endnote w:type="continuationSeparator" w:id="0">
    <w:p w14:paraId="2F9E66C1" w14:textId="77777777" w:rsidR="00064BC3" w:rsidRDefault="00064BC3" w:rsidP="004D7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81F164" w14:textId="77777777" w:rsidR="00064BC3" w:rsidRDefault="00064BC3" w:rsidP="004D7FCC">
      <w:r>
        <w:separator/>
      </w:r>
    </w:p>
  </w:footnote>
  <w:footnote w:type="continuationSeparator" w:id="0">
    <w:p w14:paraId="323AED90" w14:textId="77777777" w:rsidR="00064BC3" w:rsidRDefault="00064BC3" w:rsidP="004D7F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A34623"/>
    <w:multiLevelType w:val="hybridMultilevel"/>
    <w:tmpl w:val="37A63F00"/>
    <w:lvl w:ilvl="0" w:tplc="34B8F0A2">
      <w:start w:val="3"/>
      <w:numFmt w:val="bullet"/>
      <w:lvlText w:val="□"/>
      <w:lvlJc w:val="left"/>
      <w:pPr>
        <w:ind w:left="360" w:hanging="360"/>
      </w:pPr>
      <w:rPr>
        <w:rFonts w:ascii="ＭＳ 明朝" w:eastAsia="ＭＳ 明朝" w:hAnsi="ＭＳ 明朝" w:cs="ＭＳ 明朝"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2C4B21"/>
    <w:multiLevelType w:val="hybridMultilevel"/>
    <w:tmpl w:val="66F2D27E"/>
    <w:lvl w:ilvl="0" w:tplc="5CA0C830">
      <w:start w:val="1"/>
      <w:numFmt w:val="decimalEnclosedParen"/>
      <w:lvlText w:val="%1"/>
      <w:lvlJc w:val="left"/>
      <w:pPr>
        <w:ind w:left="618" w:hanging="360"/>
      </w:pPr>
      <w:rPr>
        <w:rFonts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2" w15:restartNumberingAfterBreak="0">
    <w:nsid w:val="44E840D2"/>
    <w:multiLevelType w:val="hybridMultilevel"/>
    <w:tmpl w:val="0F22D114"/>
    <w:lvl w:ilvl="0" w:tplc="95EE4B2A">
      <w:start w:val="1"/>
      <w:numFmt w:val="decimalEnclosedParen"/>
      <w:lvlText w:val="%1"/>
      <w:lvlJc w:val="left"/>
      <w:pPr>
        <w:ind w:left="616" w:hanging="360"/>
      </w:pPr>
      <w:rPr>
        <w:rFonts w:hint="default"/>
      </w:rPr>
    </w:lvl>
    <w:lvl w:ilvl="1" w:tplc="04090017" w:tentative="1">
      <w:start w:val="1"/>
      <w:numFmt w:val="aiueoFullWidth"/>
      <w:lvlText w:val="(%2)"/>
      <w:lvlJc w:val="left"/>
      <w:pPr>
        <w:ind w:left="1096" w:hanging="420"/>
      </w:pPr>
    </w:lvl>
    <w:lvl w:ilvl="2" w:tplc="04090011" w:tentative="1">
      <w:start w:val="1"/>
      <w:numFmt w:val="decimalEnclosedCircle"/>
      <w:lvlText w:val="%3"/>
      <w:lvlJc w:val="left"/>
      <w:pPr>
        <w:ind w:left="1516" w:hanging="420"/>
      </w:pPr>
    </w:lvl>
    <w:lvl w:ilvl="3" w:tplc="0409000F" w:tentative="1">
      <w:start w:val="1"/>
      <w:numFmt w:val="decimal"/>
      <w:lvlText w:val="%4."/>
      <w:lvlJc w:val="left"/>
      <w:pPr>
        <w:ind w:left="1936" w:hanging="420"/>
      </w:pPr>
    </w:lvl>
    <w:lvl w:ilvl="4" w:tplc="04090017" w:tentative="1">
      <w:start w:val="1"/>
      <w:numFmt w:val="aiueoFullWidth"/>
      <w:lvlText w:val="(%5)"/>
      <w:lvlJc w:val="left"/>
      <w:pPr>
        <w:ind w:left="2356" w:hanging="420"/>
      </w:pPr>
    </w:lvl>
    <w:lvl w:ilvl="5" w:tplc="04090011" w:tentative="1">
      <w:start w:val="1"/>
      <w:numFmt w:val="decimalEnclosedCircle"/>
      <w:lvlText w:val="%6"/>
      <w:lvlJc w:val="left"/>
      <w:pPr>
        <w:ind w:left="2776" w:hanging="420"/>
      </w:pPr>
    </w:lvl>
    <w:lvl w:ilvl="6" w:tplc="0409000F" w:tentative="1">
      <w:start w:val="1"/>
      <w:numFmt w:val="decimal"/>
      <w:lvlText w:val="%7."/>
      <w:lvlJc w:val="left"/>
      <w:pPr>
        <w:ind w:left="3196" w:hanging="420"/>
      </w:pPr>
    </w:lvl>
    <w:lvl w:ilvl="7" w:tplc="04090017" w:tentative="1">
      <w:start w:val="1"/>
      <w:numFmt w:val="aiueoFullWidth"/>
      <w:lvlText w:val="(%8)"/>
      <w:lvlJc w:val="left"/>
      <w:pPr>
        <w:ind w:left="3616" w:hanging="420"/>
      </w:pPr>
    </w:lvl>
    <w:lvl w:ilvl="8" w:tplc="04090011" w:tentative="1">
      <w:start w:val="1"/>
      <w:numFmt w:val="decimalEnclosedCircle"/>
      <w:lvlText w:val="%9"/>
      <w:lvlJc w:val="left"/>
      <w:pPr>
        <w:ind w:left="4036" w:hanging="420"/>
      </w:pPr>
    </w:lvl>
  </w:abstractNum>
  <w:abstractNum w:abstractNumId="3" w15:restartNumberingAfterBreak="0">
    <w:nsid w:val="46445738"/>
    <w:multiLevelType w:val="hybridMultilevel"/>
    <w:tmpl w:val="D05AC930"/>
    <w:lvl w:ilvl="0" w:tplc="2B0A71D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330DFF"/>
    <w:multiLevelType w:val="hybridMultilevel"/>
    <w:tmpl w:val="D9D2CF1A"/>
    <w:lvl w:ilvl="0" w:tplc="3614160A">
      <w:start w:val="1"/>
      <w:numFmt w:val="decimalEnclosedParen"/>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3AD14AB"/>
    <w:multiLevelType w:val="hybridMultilevel"/>
    <w:tmpl w:val="4E324990"/>
    <w:lvl w:ilvl="0" w:tplc="C896E038">
      <w:start w:val="1"/>
      <w:numFmt w:val="decimalEnclosedParen"/>
      <w:lvlText w:val="%1"/>
      <w:lvlJc w:val="left"/>
      <w:pPr>
        <w:ind w:left="618" w:hanging="360"/>
      </w:pPr>
      <w:rPr>
        <w:rFonts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61EE"/>
    <w:rsid w:val="00064BC3"/>
    <w:rsid w:val="000679CF"/>
    <w:rsid w:val="00071E23"/>
    <w:rsid w:val="000B13FE"/>
    <w:rsid w:val="000F13A8"/>
    <w:rsid w:val="00107BBD"/>
    <w:rsid w:val="0014739C"/>
    <w:rsid w:val="001641B3"/>
    <w:rsid w:val="001738D4"/>
    <w:rsid w:val="00230878"/>
    <w:rsid w:val="00244202"/>
    <w:rsid w:val="002715F0"/>
    <w:rsid w:val="00280CAC"/>
    <w:rsid w:val="002B4727"/>
    <w:rsid w:val="002C7522"/>
    <w:rsid w:val="002D6A2A"/>
    <w:rsid w:val="002F0D24"/>
    <w:rsid w:val="00311750"/>
    <w:rsid w:val="0035627A"/>
    <w:rsid w:val="0036068B"/>
    <w:rsid w:val="00363D77"/>
    <w:rsid w:val="003665B9"/>
    <w:rsid w:val="00386E09"/>
    <w:rsid w:val="0039018F"/>
    <w:rsid w:val="003B1EEF"/>
    <w:rsid w:val="00400F64"/>
    <w:rsid w:val="0041196E"/>
    <w:rsid w:val="00464FD3"/>
    <w:rsid w:val="004953AB"/>
    <w:rsid w:val="004971A7"/>
    <w:rsid w:val="004A2528"/>
    <w:rsid w:val="004C632B"/>
    <w:rsid w:val="004D7FCC"/>
    <w:rsid w:val="005276F6"/>
    <w:rsid w:val="00534A04"/>
    <w:rsid w:val="005554CC"/>
    <w:rsid w:val="005A4C79"/>
    <w:rsid w:val="005B7640"/>
    <w:rsid w:val="005C1717"/>
    <w:rsid w:val="006136C4"/>
    <w:rsid w:val="00654F02"/>
    <w:rsid w:val="006D4B38"/>
    <w:rsid w:val="00753192"/>
    <w:rsid w:val="00777BAC"/>
    <w:rsid w:val="007A09F1"/>
    <w:rsid w:val="007D73F5"/>
    <w:rsid w:val="007E1B87"/>
    <w:rsid w:val="00803A75"/>
    <w:rsid w:val="0084658E"/>
    <w:rsid w:val="00960CA8"/>
    <w:rsid w:val="00993332"/>
    <w:rsid w:val="00A14906"/>
    <w:rsid w:val="00A14FC1"/>
    <w:rsid w:val="00A5311C"/>
    <w:rsid w:val="00A77B3E"/>
    <w:rsid w:val="00B17B53"/>
    <w:rsid w:val="00B6016A"/>
    <w:rsid w:val="00BA5714"/>
    <w:rsid w:val="00C36036"/>
    <w:rsid w:val="00CA2A55"/>
    <w:rsid w:val="00CD0F31"/>
    <w:rsid w:val="00D021FA"/>
    <w:rsid w:val="00D02F40"/>
    <w:rsid w:val="00D13812"/>
    <w:rsid w:val="00D76955"/>
    <w:rsid w:val="00DC2B2B"/>
    <w:rsid w:val="00DE649D"/>
    <w:rsid w:val="00DF13CC"/>
    <w:rsid w:val="00E252EA"/>
    <w:rsid w:val="00F26391"/>
    <w:rsid w:val="00F876E5"/>
    <w:rsid w:val="00F91D3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8019D54"/>
  <w14:defaultImageDpi w14:val="0"/>
  <w15:docId w15:val="{4A55FF0D-403A-4E71-95EF-797BB5FA7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A09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locked/>
    <w:rsid w:val="00DF13CC"/>
    <w:pPr>
      <w:ind w:leftChars="400" w:left="840"/>
    </w:pPr>
  </w:style>
  <w:style w:type="paragraph" w:styleId="a5">
    <w:name w:val="header"/>
    <w:basedOn w:val="a"/>
    <w:link w:val="a6"/>
    <w:rsid w:val="004D7FCC"/>
    <w:pPr>
      <w:tabs>
        <w:tab w:val="center" w:pos="4252"/>
        <w:tab w:val="right" w:pos="8504"/>
      </w:tabs>
      <w:snapToGrid w:val="0"/>
    </w:pPr>
  </w:style>
  <w:style w:type="character" w:customStyle="1" w:styleId="a6">
    <w:name w:val="ヘッダー (文字)"/>
    <w:basedOn w:val="a0"/>
    <w:link w:val="a5"/>
    <w:rsid w:val="004D7FCC"/>
    <w:rPr>
      <w:rFonts w:ascii="ＭＳ 明朝" w:eastAsia="ＭＳ 明朝" w:hAnsi="ＭＳ 明朝" w:cs="ＭＳ 明朝"/>
      <w:kern w:val="0"/>
      <w:sz w:val="24"/>
      <w:szCs w:val="24"/>
    </w:rPr>
  </w:style>
  <w:style w:type="paragraph" w:styleId="a7">
    <w:name w:val="footer"/>
    <w:basedOn w:val="a"/>
    <w:link w:val="a8"/>
    <w:rsid w:val="004D7FCC"/>
    <w:pPr>
      <w:tabs>
        <w:tab w:val="center" w:pos="4252"/>
        <w:tab w:val="right" w:pos="8504"/>
      </w:tabs>
      <w:snapToGrid w:val="0"/>
    </w:pPr>
  </w:style>
  <w:style w:type="character" w:customStyle="1" w:styleId="a8">
    <w:name w:val="フッター (文字)"/>
    <w:basedOn w:val="a0"/>
    <w:link w:val="a7"/>
    <w:rsid w:val="004D7FCC"/>
    <w:rPr>
      <w:rFonts w:ascii="ＭＳ 明朝" w:eastAsia="ＭＳ 明朝" w:hAnsi="ＭＳ 明朝" w:cs="ＭＳ 明朝"/>
      <w:kern w:val="0"/>
      <w:sz w:val="24"/>
      <w:szCs w:val="24"/>
    </w:rPr>
  </w:style>
  <w:style w:type="paragraph" w:styleId="a9">
    <w:name w:val="Note Heading"/>
    <w:basedOn w:val="a"/>
    <w:next w:val="a"/>
    <w:link w:val="aa"/>
    <w:rsid w:val="00960CA8"/>
    <w:pPr>
      <w:jc w:val="center"/>
    </w:pPr>
    <w:rPr>
      <w:sz w:val="21"/>
      <w:szCs w:val="21"/>
    </w:rPr>
  </w:style>
  <w:style w:type="character" w:customStyle="1" w:styleId="aa">
    <w:name w:val="記 (文字)"/>
    <w:basedOn w:val="a0"/>
    <w:link w:val="a9"/>
    <w:rsid w:val="00960CA8"/>
    <w:rPr>
      <w:rFonts w:ascii="ＭＳ 明朝" w:eastAsia="ＭＳ 明朝" w:hAnsi="ＭＳ 明朝"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971599">
      <w:bodyDiv w:val="1"/>
      <w:marLeft w:val="0"/>
      <w:marRight w:val="0"/>
      <w:marTop w:val="0"/>
      <w:marBottom w:val="0"/>
      <w:divBdr>
        <w:top w:val="none" w:sz="0" w:space="0" w:color="auto"/>
        <w:left w:val="none" w:sz="0" w:space="0" w:color="auto"/>
        <w:bottom w:val="none" w:sz="0" w:space="0" w:color="auto"/>
        <w:right w:val="none" w:sz="0" w:space="0" w:color="auto"/>
      </w:divBdr>
    </w:div>
    <w:div w:id="202790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758</TotalTime>
  <Pages>5</Pages>
  <Words>429</Words>
  <Characters>2450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大野泰明</dc:creator>
  <cp:keywords/>
  <dc:description/>
  <cp:lastModifiedBy>鎌田武志</cp:lastModifiedBy>
  <cp:revision>11</cp:revision>
  <cp:lastPrinted>2023-09-25T07:16:00Z</cp:lastPrinted>
  <dcterms:created xsi:type="dcterms:W3CDTF">2023-09-25T04:09:00Z</dcterms:created>
  <dcterms:modified xsi:type="dcterms:W3CDTF">2023-12-13T04:38:00Z</dcterms:modified>
</cp:coreProperties>
</file>